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1A854" w14:textId="77777777" w:rsidR="002B519C" w:rsidRPr="006215EE" w:rsidRDefault="009C2E51" w:rsidP="009F47AF">
      <w:pPr>
        <w:widowControl w:val="0"/>
        <w:autoSpaceDE w:val="0"/>
        <w:autoSpaceDN w:val="0"/>
        <w:adjustRightInd w:val="0"/>
        <w:spacing w:after="100" w:line="360" w:lineRule="auto"/>
        <w:contextualSpacing/>
        <w:rPr>
          <w:rFonts w:ascii="Avenir" w:hAnsi="Avenir" w:cs="Arial"/>
          <w:b/>
          <w:bCs/>
        </w:rPr>
      </w:pPr>
      <w:r>
        <w:rPr>
          <w:rFonts w:ascii="Avenir" w:hAnsi="Avenir" w:cs="Arial"/>
          <w:b/>
          <w:bCs/>
        </w:rPr>
        <w:t>Purpose</w:t>
      </w:r>
    </w:p>
    <w:p w14:paraId="66537402" w14:textId="77777777" w:rsidR="009C2E51" w:rsidRPr="009C2E51" w:rsidRDefault="009C2E51" w:rsidP="009C2E51">
      <w:pPr>
        <w:widowControl w:val="0"/>
        <w:numPr>
          <w:ilvl w:val="0"/>
          <w:numId w:val="9"/>
        </w:numPr>
        <w:autoSpaceDE w:val="0"/>
        <w:autoSpaceDN w:val="0"/>
        <w:adjustRightInd w:val="0"/>
        <w:spacing w:after="100" w:line="240" w:lineRule="auto"/>
        <w:contextualSpacing/>
        <w:rPr>
          <w:rFonts w:ascii="Georgia" w:hAnsi="Georgia" w:cs="Arial"/>
          <w:bCs/>
        </w:rPr>
      </w:pPr>
      <w:r w:rsidRPr="009C2E51">
        <w:rPr>
          <w:rFonts w:ascii="Georgia" w:hAnsi="Georgia" w:cs="Arial"/>
          <w:bCs/>
        </w:rPr>
        <w:t>To provide safe transfer within the facility</w:t>
      </w:r>
    </w:p>
    <w:p w14:paraId="2A96543C" w14:textId="77777777" w:rsidR="009C2E51" w:rsidRPr="009C2E51" w:rsidRDefault="009C2E51" w:rsidP="009C2E51">
      <w:pPr>
        <w:widowControl w:val="0"/>
        <w:numPr>
          <w:ilvl w:val="0"/>
          <w:numId w:val="9"/>
        </w:numPr>
        <w:autoSpaceDE w:val="0"/>
        <w:autoSpaceDN w:val="0"/>
        <w:adjustRightInd w:val="0"/>
        <w:spacing w:after="100" w:line="240" w:lineRule="auto"/>
        <w:contextualSpacing/>
        <w:rPr>
          <w:rFonts w:ascii="Georgia" w:hAnsi="Georgia" w:cs="Arial"/>
          <w:bCs/>
        </w:rPr>
      </w:pPr>
      <w:r w:rsidRPr="009C2E51">
        <w:rPr>
          <w:rFonts w:ascii="Georgia" w:hAnsi="Georgia" w:cs="Arial"/>
          <w:bCs/>
        </w:rPr>
        <w:t>To provide notice and support to residents when a room or roommate change takes place</w:t>
      </w:r>
    </w:p>
    <w:p w14:paraId="642A3DAA" w14:textId="77777777" w:rsidR="006215EE" w:rsidRPr="006215EE" w:rsidRDefault="006215EE" w:rsidP="009C2E51">
      <w:pPr>
        <w:widowControl w:val="0"/>
        <w:autoSpaceDE w:val="0"/>
        <w:autoSpaceDN w:val="0"/>
        <w:adjustRightInd w:val="0"/>
        <w:spacing w:after="100" w:line="240" w:lineRule="auto"/>
        <w:contextualSpacing/>
        <w:rPr>
          <w:rFonts w:ascii="Georgia" w:hAnsi="Georgia" w:cs="Arial"/>
          <w:b/>
          <w:bCs/>
        </w:rPr>
      </w:pPr>
    </w:p>
    <w:p w14:paraId="438C819E" w14:textId="77777777" w:rsidR="006C1F75" w:rsidRPr="006215EE" w:rsidRDefault="006C1F75" w:rsidP="009C2E51">
      <w:pPr>
        <w:pStyle w:val="Heading1"/>
        <w:spacing w:after="100"/>
        <w:contextualSpacing/>
        <w:rPr>
          <w:rFonts w:ascii="Avenir" w:hAnsi="Avenir"/>
          <w:b/>
          <w:sz w:val="22"/>
          <w:szCs w:val="22"/>
        </w:rPr>
      </w:pPr>
      <w:r w:rsidRPr="006215EE">
        <w:rPr>
          <w:rFonts w:ascii="Avenir" w:hAnsi="Avenir"/>
          <w:b/>
          <w:sz w:val="22"/>
          <w:szCs w:val="22"/>
        </w:rPr>
        <w:t xml:space="preserve">Procedure </w:t>
      </w:r>
    </w:p>
    <w:p w14:paraId="00556298" w14:textId="77777777" w:rsidR="009C2E51" w:rsidRDefault="009C2E51" w:rsidP="009C2E51">
      <w:pPr>
        <w:widowControl w:val="0"/>
        <w:autoSpaceDE w:val="0"/>
        <w:autoSpaceDN w:val="0"/>
        <w:adjustRightInd w:val="0"/>
        <w:spacing w:after="100" w:line="240" w:lineRule="auto"/>
        <w:ind w:firstLine="270"/>
        <w:contextualSpacing/>
        <w:rPr>
          <w:rFonts w:ascii="Georgia" w:hAnsi="Georgia"/>
          <w:i/>
        </w:rPr>
      </w:pPr>
      <w:r w:rsidRPr="009C2E51">
        <w:rPr>
          <w:rFonts w:ascii="Georgia" w:hAnsi="Georgia"/>
          <w:i/>
        </w:rPr>
        <w:t>ROOM CHANGE</w:t>
      </w:r>
    </w:p>
    <w:p w14:paraId="66B40CAD" w14:textId="77777777" w:rsidR="009C2E51" w:rsidRPr="009C2E51" w:rsidRDefault="009C2E51" w:rsidP="009C2E51">
      <w:pPr>
        <w:widowControl w:val="0"/>
        <w:autoSpaceDE w:val="0"/>
        <w:autoSpaceDN w:val="0"/>
        <w:adjustRightInd w:val="0"/>
        <w:spacing w:after="100" w:line="240" w:lineRule="auto"/>
        <w:ind w:firstLine="270"/>
        <w:contextualSpacing/>
        <w:rPr>
          <w:rFonts w:ascii="Georgia" w:hAnsi="Georgia"/>
          <w:i/>
        </w:rPr>
      </w:pPr>
    </w:p>
    <w:p w14:paraId="2457302D" w14:textId="77777777" w:rsidR="009C2E51" w:rsidRPr="009C2E51" w:rsidRDefault="009C2E51" w:rsidP="009C2E51">
      <w:pPr>
        <w:widowControl w:val="0"/>
        <w:numPr>
          <w:ilvl w:val="0"/>
          <w:numId w:val="10"/>
        </w:numPr>
        <w:autoSpaceDE w:val="0"/>
        <w:autoSpaceDN w:val="0"/>
        <w:adjustRightInd w:val="0"/>
        <w:spacing w:after="100" w:line="240" w:lineRule="auto"/>
        <w:contextualSpacing/>
        <w:rPr>
          <w:rFonts w:ascii="Georgia" w:hAnsi="Georgia"/>
        </w:rPr>
      </w:pPr>
      <w:r w:rsidRPr="009C2E51">
        <w:rPr>
          <w:rFonts w:ascii="Georgia" w:hAnsi="Georgia"/>
        </w:rPr>
        <w:t>A staff member will explain to the resident the reason for the move and give the resident an opportunity to see the new location (if available at the time of the meeting) and meet the new roommate (if available), and to ask questions about the move</w:t>
      </w:r>
    </w:p>
    <w:p w14:paraId="3FE002B8" w14:textId="77777777" w:rsidR="009C2E51" w:rsidRPr="009C2E51" w:rsidRDefault="009C2E51" w:rsidP="009C2E51">
      <w:pPr>
        <w:widowControl w:val="0"/>
        <w:numPr>
          <w:ilvl w:val="0"/>
          <w:numId w:val="10"/>
        </w:numPr>
        <w:autoSpaceDE w:val="0"/>
        <w:autoSpaceDN w:val="0"/>
        <w:adjustRightInd w:val="0"/>
        <w:spacing w:after="100" w:line="240" w:lineRule="auto"/>
        <w:contextualSpacing/>
        <w:rPr>
          <w:rFonts w:ascii="Georgia" w:hAnsi="Georgia"/>
        </w:rPr>
      </w:pPr>
      <w:r w:rsidRPr="009C2E51">
        <w:rPr>
          <w:rFonts w:ascii="Georgia" w:hAnsi="Georgia"/>
        </w:rPr>
        <w:t>A staff member will explain the room change procedure to the resident</w:t>
      </w:r>
    </w:p>
    <w:p w14:paraId="0FD5148E" w14:textId="77777777" w:rsidR="009C2E51" w:rsidRPr="009C2E51" w:rsidRDefault="009C2E51" w:rsidP="009C2E51">
      <w:pPr>
        <w:widowControl w:val="0"/>
        <w:autoSpaceDE w:val="0"/>
        <w:autoSpaceDN w:val="0"/>
        <w:adjustRightInd w:val="0"/>
        <w:spacing w:after="100" w:line="240" w:lineRule="auto"/>
        <w:contextualSpacing/>
        <w:rPr>
          <w:rFonts w:ascii="Georgia" w:hAnsi="Georgia"/>
        </w:rPr>
      </w:pPr>
      <w:r w:rsidRPr="009C2E51">
        <w:rPr>
          <w:rFonts w:ascii="Georgia" w:hAnsi="Georgia"/>
        </w:rPr>
        <w:tab/>
      </w:r>
    </w:p>
    <w:p w14:paraId="7C82388A" w14:textId="77777777" w:rsidR="009C2E51" w:rsidRDefault="009C2E51" w:rsidP="009C2E51">
      <w:pPr>
        <w:widowControl w:val="0"/>
        <w:autoSpaceDE w:val="0"/>
        <w:autoSpaceDN w:val="0"/>
        <w:adjustRightInd w:val="0"/>
        <w:spacing w:after="100" w:line="240" w:lineRule="auto"/>
        <w:ind w:firstLine="270"/>
        <w:contextualSpacing/>
        <w:rPr>
          <w:rFonts w:ascii="Georgia" w:hAnsi="Georgia"/>
          <w:i/>
        </w:rPr>
      </w:pPr>
      <w:r w:rsidRPr="009C2E51">
        <w:rPr>
          <w:rFonts w:ascii="Georgia" w:hAnsi="Georgia"/>
          <w:i/>
        </w:rPr>
        <w:t>ROOMMATE CHANGE</w:t>
      </w:r>
    </w:p>
    <w:p w14:paraId="2AC005BD" w14:textId="77777777" w:rsidR="009C2E51" w:rsidRPr="009C2E51" w:rsidRDefault="009C2E51" w:rsidP="009C2E51">
      <w:pPr>
        <w:widowControl w:val="0"/>
        <w:autoSpaceDE w:val="0"/>
        <w:autoSpaceDN w:val="0"/>
        <w:adjustRightInd w:val="0"/>
        <w:spacing w:after="100" w:line="240" w:lineRule="auto"/>
        <w:ind w:firstLine="270"/>
        <w:contextualSpacing/>
        <w:rPr>
          <w:rFonts w:ascii="Georgia" w:hAnsi="Georgia"/>
          <w:i/>
        </w:rPr>
      </w:pPr>
    </w:p>
    <w:p w14:paraId="23A8E407" w14:textId="77777777" w:rsidR="009C2E51" w:rsidRPr="009C2E51" w:rsidRDefault="009C2E51" w:rsidP="009C2E51">
      <w:pPr>
        <w:widowControl w:val="0"/>
        <w:numPr>
          <w:ilvl w:val="0"/>
          <w:numId w:val="11"/>
        </w:numPr>
        <w:tabs>
          <w:tab w:val="num" w:pos="900"/>
        </w:tabs>
        <w:autoSpaceDE w:val="0"/>
        <w:autoSpaceDN w:val="0"/>
        <w:adjustRightInd w:val="0"/>
        <w:spacing w:after="100" w:line="240" w:lineRule="auto"/>
        <w:contextualSpacing/>
        <w:rPr>
          <w:rFonts w:ascii="Georgia" w:hAnsi="Georgia"/>
        </w:rPr>
      </w:pPr>
      <w:r w:rsidRPr="009C2E51">
        <w:rPr>
          <w:rFonts w:ascii="Georgia" w:hAnsi="Georgia"/>
        </w:rPr>
        <w:t>A staff member will give the resident as much notice and information about the new person as possible, while maintaining confidentiality regarding medical information.</w:t>
      </w:r>
    </w:p>
    <w:p w14:paraId="21409525" w14:textId="77777777" w:rsidR="009C2E51" w:rsidRPr="009C2E51" w:rsidRDefault="009C2E51" w:rsidP="009C2E51">
      <w:pPr>
        <w:widowControl w:val="0"/>
        <w:numPr>
          <w:ilvl w:val="0"/>
          <w:numId w:val="11"/>
        </w:numPr>
        <w:tabs>
          <w:tab w:val="num" w:pos="900"/>
        </w:tabs>
        <w:autoSpaceDE w:val="0"/>
        <w:autoSpaceDN w:val="0"/>
        <w:adjustRightInd w:val="0"/>
        <w:spacing w:after="100" w:line="240" w:lineRule="auto"/>
        <w:contextualSpacing/>
        <w:rPr>
          <w:rFonts w:ascii="Georgia" w:hAnsi="Georgia"/>
        </w:rPr>
      </w:pPr>
      <w:r w:rsidRPr="009C2E51">
        <w:rPr>
          <w:rFonts w:ascii="Georgia" w:hAnsi="Georgia"/>
        </w:rPr>
        <w:t>When a roommate has passed away, the facility will (when there is not another res</w:t>
      </w:r>
      <w:bookmarkStart w:id="0" w:name="_GoBack"/>
      <w:bookmarkEnd w:id="0"/>
      <w:r w:rsidRPr="009C2E51">
        <w:rPr>
          <w:rFonts w:ascii="Georgia" w:hAnsi="Georgia"/>
        </w:rPr>
        <w:t>ident that needs the bed) provide the remaining resident a little time to adjust before moving another person into the room, depending on the resident’s level of connection to the previous roommate.</w:t>
      </w:r>
    </w:p>
    <w:p w14:paraId="45A6738C" w14:textId="77777777" w:rsidR="00E06301" w:rsidRPr="006215EE" w:rsidRDefault="00E06301" w:rsidP="006215EE">
      <w:pPr>
        <w:widowControl w:val="0"/>
        <w:autoSpaceDE w:val="0"/>
        <w:autoSpaceDN w:val="0"/>
        <w:adjustRightInd w:val="0"/>
        <w:spacing w:after="100" w:line="240" w:lineRule="auto"/>
        <w:contextualSpacing/>
        <w:rPr>
          <w:rFonts w:ascii="Georgia" w:hAnsi="Georgia" w:cs="Arial"/>
        </w:rPr>
      </w:pPr>
    </w:p>
    <w:p w14:paraId="1DABAA29" w14:textId="77777777" w:rsidR="006215EE" w:rsidRPr="00043B30" w:rsidRDefault="006215EE" w:rsidP="006215EE">
      <w:pPr>
        <w:widowControl w:val="0"/>
        <w:autoSpaceDE w:val="0"/>
        <w:autoSpaceDN w:val="0"/>
        <w:adjustRightInd w:val="0"/>
        <w:spacing w:after="100" w:line="240" w:lineRule="auto"/>
        <w:contextualSpacing/>
        <w:rPr>
          <w:rFonts w:ascii="Georgia" w:hAnsi="Georgia" w:cs="Arial"/>
        </w:rPr>
      </w:pPr>
    </w:p>
    <w:sectPr w:rsidR="006215EE" w:rsidRPr="00043B30" w:rsidSect="006C1F75">
      <w:headerReference w:type="default" r:id="rId7"/>
      <w:footerReference w:type="default" r:id="rId8"/>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6DABD" w14:textId="77777777" w:rsidR="00D5397B" w:rsidRDefault="00D5397B" w:rsidP="00004886">
      <w:pPr>
        <w:spacing w:after="0" w:line="240" w:lineRule="auto"/>
      </w:pPr>
      <w:r>
        <w:separator/>
      </w:r>
    </w:p>
  </w:endnote>
  <w:endnote w:type="continuationSeparator" w:id="0">
    <w:p w14:paraId="5838240C" w14:textId="77777777" w:rsidR="00D5397B" w:rsidRDefault="00D5397B"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w:altName w:val="Calibri"/>
    <w:charset w:val="00"/>
    <w:family w:val="swiss"/>
    <w:pitch w:val="variable"/>
    <w:sig w:usb0="800000A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16264AC6" w14:textId="77777777" w:rsidR="006C1F75" w:rsidRDefault="006C1F75" w:rsidP="003A605C">
            <w:pPr>
              <w:pStyle w:val="Footer"/>
              <w:jc w:val="right"/>
              <w:rPr>
                <w:rFonts w:ascii="Avenir" w:hAnsi="Avenir"/>
              </w:rPr>
            </w:pPr>
          </w:p>
          <w:p w14:paraId="560F3950" w14:textId="77777777" w:rsidR="003A605C" w:rsidRPr="0091763A" w:rsidRDefault="003A605C" w:rsidP="003A605C">
            <w:pPr>
              <w:pStyle w:val="Footer"/>
              <w:jc w:val="right"/>
              <w:rPr>
                <w:rFonts w:ascii="Avenir" w:hAnsi="Avenir"/>
              </w:rPr>
            </w:pPr>
            <w:r w:rsidRPr="0091763A">
              <w:rPr>
                <w:rFonts w:ascii="Avenir" w:hAnsi="Avenir"/>
              </w:rPr>
              <w:t xml:space="preserve">Page </w:t>
            </w:r>
            <w:r w:rsidR="00226A30" w:rsidRPr="0091763A">
              <w:rPr>
                <w:rFonts w:ascii="Avenir" w:hAnsi="Avenir"/>
                <w:b/>
                <w:sz w:val="24"/>
                <w:szCs w:val="24"/>
              </w:rPr>
              <w:fldChar w:fldCharType="begin"/>
            </w:r>
            <w:r w:rsidRPr="0091763A">
              <w:rPr>
                <w:rFonts w:ascii="Avenir" w:hAnsi="Avenir"/>
                <w:b/>
              </w:rPr>
              <w:instrText xml:space="preserve"> PAGE </w:instrText>
            </w:r>
            <w:r w:rsidR="00226A30" w:rsidRPr="0091763A">
              <w:rPr>
                <w:rFonts w:ascii="Avenir" w:hAnsi="Avenir"/>
                <w:b/>
                <w:sz w:val="24"/>
                <w:szCs w:val="24"/>
              </w:rPr>
              <w:fldChar w:fldCharType="separate"/>
            </w:r>
            <w:r w:rsidR="00EB6427">
              <w:rPr>
                <w:rFonts w:ascii="Avenir" w:hAnsi="Avenir"/>
                <w:b/>
                <w:noProof/>
              </w:rPr>
              <w:t>1</w:t>
            </w:r>
            <w:r w:rsidR="00226A30" w:rsidRPr="0091763A">
              <w:rPr>
                <w:rFonts w:ascii="Avenir" w:hAnsi="Avenir"/>
                <w:b/>
                <w:sz w:val="24"/>
                <w:szCs w:val="24"/>
              </w:rPr>
              <w:fldChar w:fldCharType="end"/>
            </w:r>
            <w:r w:rsidRPr="0091763A">
              <w:rPr>
                <w:rFonts w:ascii="Avenir" w:hAnsi="Avenir"/>
              </w:rPr>
              <w:t xml:space="preserve"> of </w:t>
            </w:r>
            <w:r w:rsidR="00226A30" w:rsidRPr="0091763A">
              <w:rPr>
                <w:rFonts w:ascii="Avenir" w:hAnsi="Avenir"/>
                <w:b/>
                <w:sz w:val="24"/>
                <w:szCs w:val="24"/>
              </w:rPr>
              <w:fldChar w:fldCharType="begin"/>
            </w:r>
            <w:r w:rsidRPr="0091763A">
              <w:rPr>
                <w:rFonts w:ascii="Avenir" w:hAnsi="Avenir"/>
                <w:b/>
              </w:rPr>
              <w:instrText xml:space="preserve"> NUMPAGES  </w:instrText>
            </w:r>
            <w:r w:rsidR="00226A30" w:rsidRPr="0091763A">
              <w:rPr>
                <w:rFonts w:ascii="Avenir" w:hAnsi="Avenir"/>
                <w:b/>
                <w:sz w:val="24"/>
                <w:szCs w:val="24"/>
              </w:rPr>
              <w:fldChar w:fldCharType="separate"/>
            </w:r>
            <w:r w:rsidR="00EB6427">
              <w:rPr>
                <w:rFonts w:ascii="Avenir" w:hAnsi="Avenir"/>
                <w:b/>
                <w:noProof/>
              </w:rPr>
              <w:t>1</w:t>
            </w:r>
            <w:r w:rsidR="00226A30" w:rsidRPr="0091763A">
              <w:rPr>
                <w:rFonts w:ascii="Avenir" w:hAnsi="Avenir"/>
                <w:b/>
                <w:sz w:val="24"/>
                <w:szCs w:val="24"/>
              </w:rPr>
              <w:fldChar w:fldCharType="end"/>
            </w:r>
          </w:p>
        </w:sdtContent>
      </w:sdt>
    </w:sdtContent>
  </w:sdt>
  <w:p w14:paraId="2116926C" w14:textId="77777777" w:rsidR="003A605C" w:rsidRDefault="003A6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EC9C0" w14:textId="77777777" w:rsidR="00D5397B" w:rsidRDefault="00D5397B" w:rsidP="00004886">
      <w:pPr>
        <w:spacing w:after="0" w:line="240" w:lineRule="auto"/>
      </w:pPr>
      <w:r>
        <w:separator/>
      </w:r>
    </w:p>
  </w:footnote>
  <w:footnote w:type="continuationSeparator" w:id="0">
    <w:p w14:paraId="3C528A5B" w14:textId="77777777" w:rsidR="00D5397B" w:rsidRDefault="00D5397B"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E1B08" w14:textId="77777777" w:rsidR="003A605C" w:rsidRDefault="00094CD8" w:rsidP="00004886">
    <w:pPr>
      <w:pStyle w:val="Header"/>
      <w:ind w:left="-720"/>
    </w:pPr>
    <w:r>
      <w:rPr>
        <w:noProof/>
      </w:rPr>
      <mc:AlternateContent>
        <mc:Choice Requires="wps">
          <w:drawing>
            <wp:anchor distT="0" distB="0" distL="114300" distR="114300" simplePos="0" relativeHeight="251674624" behindDoc="0" locked="0" layoutInCell="1" allowOverlap="1" wp14:anchorId="5B3EB0C0" wp14:editId="0F0FA865">
              <wp:simplePos x="0" y="0"/>
              <wp:positionH relativeFrom="column">
                <wp:posOffset>3409950</wp:posOffset>
              </wp:positionH>
              <wp:positionV relativeFrom="paragraph">
                <wp:posOffset>87630</wp:posOffset>
              </wp:positionV>
              <wp:extent cx="2879090" cy="537845"/>
              <wp:effectExtent l="0"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37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C9B4A9" w14:textId="77777777" w:rsidR="003A605C" w:rsidRPr="0091763A" w:rsidRDefault="004C4532" w:rsidP="00004886">
                          <w:pPr>
                            <w:jc w:val="right"/>
                            <w:rPr>
                              <w:rFonts w:ascii="Avenir" w:hAnsi="Avenir"/>
                              <w:sz w:val="32"/>
                              <w:szCs w:val="32"/>
                            </w:rPr>
                          </w:pPr>
                          <w:r>
                            <w:rPr>
                              <w:rFonts w:ascii="Avenir" w:hAnsi="Avenir"/>
                              <w:sz w:val="32"/>
                              <w:szCs w:val="32"/>
                            </w:rPr>
                            <w:t>S</w:t>
                          </w:r>
                          <w:r w:rsidR="00437E00">
                            <w:rPr>
                              <w:rFonts w:ascii="Avenir" w:hAnsi="Avenir"/>
                              <w:sz w:val="32"/>
                              <w:szCs w:val="32"/>
                            </w:rPr>
                            <w:t>NF Nursing</w:t>
                          </w:r>
                          <w:r w:rsidR="003A605C"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B3EB0C0"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42.3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" stroked="f">
              <v:textbox style="mso-fit-shape-to-text:t">
                <w:txbxContent>
                  <w:p w14:paraId="7AC9B4A9" w14:textId="77777777" w:rsidR="003A605C" w:rsidRPr="0091763A" w:rsidRDefault="004C4532" w:rsidP="00004886">
                    <w:pPr>
                      <w:jc w:val="right"/>
                      <w:rPr>
                        <w:rFonts w:ascii="Avenir" w:hAnsi="Avenir"/>
                        <w:sz w:val="32"/>
                        <w:szCs w:val="32"/>
                      </w:rPr>
                    </w:pPr>
                    <w:r>
                      <w:rPr>
                        <w:rFonts w:ascii="Avenir" w:hAnsi="Avenir"/>
                        <w:sz w:val="32"/>
                        <w:szCs w:val="32"/>
                      </w:rPr>
                      <w:t>S</w:t>
                    </w:r>
                    <w:r w:rsidR="00437E00">
                      <w:rPr>
                        <w:rFonts w:ascii="Avenir" w:hAnsi="Avenir"/>
                        <w:sz w:val="32"/>
                        <w:szCs w:val="32"/>
                      </w:rPr>
                      <w:t>NF Nursing</w:t>
                    </w:r>
                    <w:r w:rsidR="003A605C" w:rsidRPr="0091763A">
                      <w:rPr>
                        <w:rFonts w:ascii="Avenir" w:hAnsi="Avenir"/>
                        <w:sz w:val="32"/>
                        <w:szCs w:val="32"/>
                      </w:rPr>
                      <w:t xml:space="preserve"> Policy</w:t>
                    </w:r>
                  </w:p>
                </w:txbxContent>
              </v:textbox>
            </v:shape>
          </w:pict>
        </mc:Fallback>
      </mc:AlternateContent>
    </w:r>
    <w:r w:rsidR="003A605C">
      <w:t xml:space="preserve"> </w:t>
    </w:r>
    <w:r w:rsidR="00291140">
      <w:rPr>
        <w:noProof/>
      </w:rPr>
      <w:drawing>
        <wp:inline distT="0" distB="0" distL="0" distR="0" wp14:anchorId="66BBDAB8" wp14:editId="4FC2AF3E">
          <wp:extent cx="2125229" cy="548640"/>
          <wp:effectExtent l="19050" t="0" r="8371" b="0"/>
          <wp:docPr id="1"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9F47AF" w:rsidRPr="00004886" w14:paraId="6D22192A" w14:textId="77777777" w:rsidTr="009F47AF">
      <w:trPr>
        <w:trHeight w:val="432"/>
      </w:trPr>
      <w:tc>
        <w:tcPr>
          <w:tcW w:w="9576" w:type="dxa"/>
          <w:gridSpan w:val="3"/>
          <w:shd w:val="clear" w:color="auto" w:fill="D9D9D9" w:themeFill="background1" w:themeFillShade="D9"/>
          <w:vAlign w:val="center"/>
        </w:tcPr>
        <w:p w14:paraId="2C023E70" w14:textId="77777777" w:rsidR="009F47AF" w:rsidRPr="0091763A" w:rsidRDefault="009F47AF" w:rsidP="009F47AF">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9F47AF" w:rsidRPr="00004886" w14:paraId="3EAD248A" w14:textId="77777777" w:rsidTr="009F47AF">
      <w:trPr>
        <w:trHeight w:val="432"/>
      </w:trPr>
      <w:tc>
        <w:tcPr>
          <w:tcW w:w="9576" w:type="dxa"/>
          <w:gridSpan w:val="3"/>
          <w:vAlign w:val="center"/>
        </w:tcPr>
        <w:p w14:paraId="4EE83E5C" w14:textId="77777777" w:rsidR="009F47AF" w:rsidRPr="00F47D9D" w:rsidRDefault="009F47AF" w:rsidP="009F47AF">
          <w:pPr>
            <w:pStyle w:val="Heading1"/>
            <w:rPr>
              <w:rFonts w:ascii="Georgia" w:eastAsiaTheme="minorHAnsi" w:hAnsi="Georgia" w:cstheme="minorBidi"/>
              <w:sz w:val="22"/>
              <w:szCs w:val="22"/>
            </w:rPr>
          </w:pPr>
          <w:r w:rsidRPr="00F47D9D">
            <w:rPr>
              <w:rFonts w:ascii="Georgia" w:eastAsiaTheme="minorHAnsi" w:hAnsi="Georgia" w:cstheme="minorBidi"/>
              <w:sz w:val="22"/>
              <w:szCs w:val="22"/>
            </w:rPr>
            <w:t>Resident Room and Roommate Change Within the Facility</w:t>
          </w:r>
        </w:p>
      </w:tc>
    </w:tr>
    <w:tr w:rsidR="00017F74" w:rsidRPr="00004886" w14:paraId="6797F326" w14:textId="77777777" w:rsidTr="00D755F0">
      <w:tc>
        <w:tcPr>
          <w:tcW w:w="3192" w:type="dxa"/>
          <w:shd w:val="clear" w:color="auto" w:fill="D9D9D9" w:themeFill="background1" w:themeFillShade="D9"/>
        </w:tcPr>
        <w:p w14:paraId="135FA92A"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92" w:type="dxa"/>
          <w:shd w:val="clear" w:color="auto" w:fill="D9D9D9" w:themeFill="background1" w:themeFillShade="D9"/>
          <w:tcMar>
            <w:top w:w="115" w:type="dxa"/>
            <w:left w:w="115" w:type="dxa"/>
            <w:bottom w:w="115" w:type="dxa"/>
            <w:right w:w="115" w:type="dxa"/>
          </w:tcMar>
        </w:tcPr>
        <w:p w14:paraId="57E95A5E"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92" w:type="dxa"/>
          <w:shd w:val="clear" w:color="auto" w:fill="D9D9D9" w:themeFill="background1" w:themeFillShade="D9"/>
        </w:tcPr>
        <w:p w14:paraId="2E3CA523"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017F74" w:rsidRPr="00004886" w14:paraId="6A30B24C" w14:textId="77777777" w:rsidTr="00D755F0">
      <w:tc>
        <w:tcPr>
          <w:tcW w:w="3192" w:type="dxa"/>
        </w:tcPr>
        <w:p w14:paraId="4B57E4ED" w14:textId="1352C6C9" w:rsidR="00017F74" w:rsidRPr="00383057" w:rsidRDefault="009F47AF" w:rsidP="002B519C">
          <w:pPr>
            <w:spacing w:after="0" w:line="240" w:lineRule="auto"/>
            <w:rPr>
              <w:rFonts w:ascii="Georgia" w:eastAsiaTheme="minorHAnsi" w:hAnsi="Georgia" w:cstheme="minorBidi"/>
            </w:rPr>
          </w:pPr>
          <w:r>
            <w:rPr>
              <w:rFonts w:ascii="Georgia" w:eastAsiaTheme="minorHAnsi" w:hAnsi="Georgia" w:cstheme="minorBidi"/>
            </w:rPr>
            <w:t>0</w:t>
          </w:r>
          <w:r w:rsidR="009C2E51">
            <w:rPr>
              <w:rFonts w:ascii="Georgia" w:eastAsiaTheme="minorHAnsi" w:hAnsi="Georgia" w:cstheme="minorBidi"/>
            </w:rPr>
            <w:t>5/</w:t>
          </w:r>
          <w:r w:rsidR="00F47D9D">
            <w:rPr>
              <w:rFonts w:ascii="Georgia" w:eastAsiaTheme="minorHAnsi" w:hAnsi="Georgia" w:cstheme="minorBidi"/>
            </w:rPr>
            <w:t>15/20</w:t>
          </w:r>
          <w:r w:rsidR="009C2E51">
            <w:rPr>
              <w:rFonts w:ascii="Georgia" w:eastAsiaTheme="minorHAnsi" w:hAnsi="Georgia" w:cstheme="minorBidi"/>
            </w:rPr>
            <w:t>03</w:t>
          </w:r>
        </w:p>
      </w:tc>
      <w:tc>
        <w:tcPr>
          <w:tcW w:w="3192" w:type="dxa"/>
          <w:tcMar>
            <w:top w:w="115" w:type="dxa"/>
            <w:left w:w="115" w:type="dxa"/>
            <w:bottom w:w="115" w:type="dxa"/>
            <w:right w:w="115" w:type="dxa"/>
          </w:tcMar>
        </w:tcPr>
        <w:p w14:paraId="05F63610" w14:textId="13E645B8" w:rsidR="00017F74" w:rsidRPr="00383057" w:rsidRDefault="009F47AF" w:rsidP="008B298B">
          <w:pPr>
            <w:pStyle w:val="Header"/>
            <w:spacing w:after="0"/>
            <w:rPr>
              <w:rFonts w:ascii="Georgia" w:eastAsiaTheme="minorHAnsi" w:hAnsi="Georgia" w:cstheme="minorBidi"/>
            </w:rPr>
          </w:pPr>
          <w:r>
            <w:rPr>
              <w:rFonts w:ascii="Georgia" w:eastAsiaTheme="minorHAnsi" w:hAnsi="Georgia" w:cstheme="minorBidi"/>
            </w:rPr>
            <w:t>09/14/2023</w:t>
          </w:r>
        </w:p>
      </w:tc>
      <w:tc>
        <w:tcPr>
          <w:tcW w:w="3192" w:type="dxa"/>
        </w:tcPr>
        <w:p w14:paraId="5184AEBF" w14:textId="4749D260" w:rsidR="00017F74" w:rsidRPr="00383057" w:rsidRDefault="008A5D94" w:rsidP="008B298B">
          <w:pPr>
            <w:spacing w:after="0" w:line="240" w:lineRule="auto"/>
            <w:rPr>
              <w:rFonts w:ascii="Georgia" w:eastAsiaTheme="minorHAnsi" w:hAnsi="Georgia" w:cstheme="minorBidi"/>
            </w:rPr>
          </w:pPr>
          <w:r>
            <w:rPr>
              <w:rFonts w:ascii="Georgia" w:eastAsiaTheme="minorHAnsi" w:hAnsi="Georgia" w:cstheme="minorBidi"/>
            </w:rPr>
            <w:t>09/14/2025</w:t>
          </w:r>
        </w:p>
      </w:tc>
    </w:tr>
    <w:tr w:rsidR="008A5D94" w:rsidRPr="00004886" w14:paraId="1E0CD00C" w14:textId="77777777" w:rsidTr="009F47AF">
      <w:trPr>
        <w:trHeight w:val="432"/>
      </w:trPr>
      <w:tc>
        <w:tcPr>
          <w:tcW w:w="9576" w:type="dxa"/>
          <w:gridSpan w:val="3"/>
          <w:shd w:val="clear" w:color="auto" w:fill="D9D9D9" w:themeFill="background1" w:themeFillShade="D9"/>
          <w:vAlign w:val="center"/>
        </w:tcPr>
        <w:p w14:paraId="2EF8E8EE" w14:textId="040D63C3" w:rsidR="008A5D94" w:rsidRPr="0091763A" w:rsidRDefault="008A5D94" w:rsidP="009F47AF">
          <w:pPr>
            <w:spacing w:after="0" w:line="240" w:lineRule="auto"/>
            <w:rPr>
              <w:rFonts w:ascii="Avenir" w:eastAsiaTheme="minorHAnsi" w:hAnsi="Avenir" w:cstheme="minorBidi"/>
              <w:b/>
            </w:rPr>
          </w:pPr>
          <w:r w:rsidRPr="0091763A">
            <w:rPr>
              <w:rFonts w:ascii="Avenir" w:eastAsiaTheme="minorHAnsi" w:hAnsi="Avenir" w:cstheme="minorBidi"/>
              <w:b/>
            </w:rPr>
            <w:t xml:space="preserve">Author </w:t>
          </w:r>
          <w:r>
            <w:rPr>
              <w:rFonts w:ascii="Avenir" w:eastAsiaTheme="minorHAnsi" w:hAnsi="Avenir" w:cstheme="minorBidi"/>
              <w:b/>
            </w:rPr>
            <w:t xml:space="preserve">&amp; Approver </w:t>
          </w:r>
          <w:r w:rsidRPr="0091763A">
            <w:rPr>
              <w:rFonts w:ascii="Avenir" w:eastAsiaTheme="minorHAnsi" w:hAnsi="Avenir" w:cstheme="minorBidi"/>
              <w:b/>
            </w:rPr>
            <w:t>Title</w:t>
          </w:r>
        </w:p>
      </w:tc>
    </w:tr>
    <w:tr w:rsidR="008A5D94" w:rsidRPr="00004886" w14:paraId="10680B52" w14:textId="77777777" w:rsidTr="009F47AF">
      <w:trPr>
        <w:trHeight w:val="432"/>
      </w:trPr>
      <w:tc>
        <w:tcPr>
          <w:tcW w:w="9576" w:type="dxa"/>
          <w:gridSpan w:val="3"/>
          <w:vAlign w:val="center"/>
        </w:tcPr>
        <w:p w14:paraId="58E97CDD" w14:textId="10B8E0FF" w:rsidR="008A5D94" w:rsidRPr="00383057" w:rsidRDefault="008A5D94" w:rsidP="009F47AF">
          <w:pPr>
            <w:spacing w:after="0" w:line="240" w:lineRule="auto"/>
            <w:rPr>
              <w:rFonts w:ascii="Georgia" w:eastAsiaTheme="minorHAnsi" w:hAnsi="Georgia" w:cstheme="minorBidi"/>
            </w:rPr>
          </w:pPr>
          <w:r>
            <w:rPr>
              <w:rFonts w:ascii="Georgia" w:eastAsiaTheme="minorHAnsi" w:hAnsi="Georgia" w:cstheme="minorBidi"/>
            </w:rPr>
            <w:t>Division Director of Clinical Operations</w:t>
          </w:r>
        </w:p>
      </w:tc>
    </w:tr>
    <w:tr w:rsidR="00017F74" w:rsidRPr="00004886" w14:paraId="10D31F81" w14:textId="77777777" w:rsidTr="00D755F0">
      <w:tc>
        <w:tcPr>
          <w:tcW w:w="9576" w:type="dxa"/>
          <w:gridSpan w:val="3"/>
          <w:shd w:val="clear" w:color="auto" w:fill="D9D9D9" w:themeFill="background1" w:themeFillShade="D9"/>
          <w:tcMar>
            <w:top w:w="115" w:type="dxa"/>
            <w:left w:w="115" w:type="dxa"/>
            <w:bottom w:w="115" w:type="dxa"/>
            <w:right w:w="115" w:type="dxa"/>
          </w:tcMar>
        </w:tcPr>
        <w:p w14:paraId="028704E3" w14:textId="77777777" w:rsidR="00017F74" w:rsidRPr="0091763A" w:rsidRDefault="00017F74" w:rsidP="00D755F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14:paraId="6F39673F" w14:textId="77777777" w:rsidTr="00D755F0">
      <w:tc>
        <w:tcPr>
          <w:tcW w:w="9576" w:type="dxa"/>
          <w:gridSpan w:val="3"/>
          <w:shd w:val="clear" w:color="auto" w:fill="auto"/>
          <w:tcMar>
            <w:top w:w="115" w:type="dxa"/>
            <w:left w:w="115" w:type="dxa"/>
            <w:bottom w:w="115" w:type="dxa"/>
            <w:right w:w="115" w:type="dxa"/>
          </w:tcMar>
        </w:tcPr>
        <w:p w14:paraId="0E6C63B2" w14:textId="77777777" w:rsidR="00017F74" w:rsidRPr="00383057" w:rsidRDefault="00017F74" w:rsidP="00D755F0">
          <w:pPr>
            <w:spacing w:after="0" w:line="240" w:lineRule="auto"/>
            <w:rPr>
              <w:rFonts w:ascii="Georgia" w:eastAsiaTheme="minorHAnsi" w:hAnsi="Georgia" w:cstheme="minorBidi"/>
            </w:rPr>
          </w:pPr>
        </w:p>
      </w:tc>
    </w:tr>
  </w:tbl>
  <w:p w14:paraId="083AD5F3" w14:textId="77777777" w:rsidR="00017F74" w:rsidRDefault="00017F74"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E4E50"/>
    <w:multiLevelType w:val="singleLevel"/>
    <w:tmpl w:val="7A28AD82"/>
    <w:lvl w:ilvl="0">
      <w:start w:val="1"/>
      <w:numFmt w:val="lowerLetter"/>
      <w:lvlText w:val="%1."/>
      <w:lvlJc w:val="left"/>
      <w:pPr>
        <w:tabs>
          <w:tab w:val="num" w:pos="1080"/>
        </w:tabs>
        <w:ind w:left="1080" w:hanging="360"/>
      </w:pPr>
      <w:rPr>
        <w:rFonts w:hint="default"/>
      </w:rPr>
    </w:lvl>
  </w:abstractNum>
  <w:abstractNum w:abstractNumId="1" w15:restartNumberingAfterBreak="0">
    <w:nsid w:val="2ABC1D46"/>
    <w:multiLevelType w:val="singleLevel"/>
    <w:tmpl w:val="85B4BE92"/>
    <w:lvl w:ilvl="0">
      <w:start w:val="1"/>
      <w:numFmt w:val="lowerLetter"/>
      <w:lvlText w:val="%1."/>
      <w:lvlJc w:val="left"/>
      <w:pPr>
        <w:tabs>
          <w:tab w:val="num" w:pos="360"/>
        </w:tabs>
        <w:ind w:left="360" w:hanging="360"/>
      </w:pPr>
      <w:rPr>
        <w:rFonts w:hint="default"/>
      </w:rPr>
    </w:lvl>
  </w:abstractNum>
  <w:abstractNum w:abstractNumId="2" w15:restartNumberingAfterBreak="0">
    <w:nsid w:val="2C5B5A2E"/>
    <w:multiLevelType w:val="hybridMultilevel"/>
    <w:tmpl w:val="E1FC103C"/>
    <w:lvl w:ilvl="0" w:tplc="412E0A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E267A2"/>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32B46AE0"/>
    <w:multiLevelType w:val="hybridMultilevel"/>
    <w:tmpl w:val="96EA1EB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693AC5"/>
    <w:multiLevelType w:val="hybridMultilevel"/>
    <w:tmpl w:val="BE22A7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F7B1781"/>
    <w:multiLevelType w:val="multilevel"/>
    <w:tmpl w:val="F03EFFBA"/>
    <w:lvl w:ilvl="0">
      <w:start w:val="1"/>
      <w:numFmt w:val="decimal"/>
      <w:pStyle w:val="Heading7"/>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24A4B6B"/>
    <w:multiLevelType w:val="hybridMultilevel"/>
    <w:tmpl w:val="7682EDB2"/>
    <w:lvl w:ilvl="0" w:tplc="0409000F">
      <w:start w:val="1"/>
      <w:numFmt w:val="decimal"/>
      <w:lvlText w:val="%1."/>
      <w:lvlJc w:val="left"/>
      <w:pPr>
        <w:tabs>
          <w:tab w:val="num" w:pos="720"/>
        </w:tabs>
        <w:ind w:left="720" w:hanging="360"/>
      </w:pPr>
      <w:rPr>
        <w:rFonts w:hint="default"/>
      </w:rPr>
    </w:lvl>
    <w:lvl w:ilvl="1" w:tplc="BA4ECF26">
      <w:start w:val="1"/>
      <w:numFmt w:val="lowerLetter"/>
      <w:lvlText w:val="%2."/>
      <w:lvlJc w:val="left"/>
      <w:pPr>
        <w:tabs>
          <w:tab w:val="num" w:pos="1440"/>
        </w:tabs>
        <w:ind w:left="1440" w:hanging="360"/>
      </w:pPr>
      <w:rPr>
        <w:rFonts w:hint="default"/>
      </w:rPr>
    </w:lvl>
    <w:lvl w:ilvl="2" w:tplc="61046F56">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A257635"/>
    <w:multiLevelType w:val="hybridMultilevel"/>
    <w:tmpl w:val="52225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B875B2"/>
    <w:multiLevelType w:val="hybridMultilevel"/>
    <w:tmpl w:val="0298FF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5A9367F"/>
    <w:multiLevelType w:val="hybridMultilevel"/>
    <w:tmpl w:val="18605DC2"/>
    <w:lvl w:ilvl="0" w:tplc="BF9A1DE4">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num w:numId="1">
    <w:abstractNumId w:val="6"/>
  </w:num>
  <w:num w:numId="2">
    <w:abstractNumId w:val="4"/>
  </w:num>
  <w:num w:numId="3">
    <w:abstractNumId w:val="7"/>
  </w:num>
  <w:num w:numId="4">
    <w:abstractNumId w:val="5"/>
  </w:num>
  <w:num w:numId="5">
    <w:abstractNumId w:val="9"/>
  </w:num>
  <w:num w:numId="6">
    <w:abstractNumId w:val="3"/>
  </w:num>
  <w:num w:numId="7">
    <w:abstractNumId w:val="0"/>
  </w:num>
  <w:num w:numId="8">
    <w:abstractNumId w:val="1"/>
  </w:num>
  <w:num w:numId="9">
    <w:abstractNumId w:val="2"/>
  </w:num>
  <w:num w:numId="10">
    <w:abstractNumId w:val="10"/>
  </w:num>
  <w:num w:numId="1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A3NzA0NzMxMTeysDBR0lEKTi0uzszPAykwrgUAwukv9SwAAAA="/>
  </w:docVars>
  <w:rsids>
    <w:rsidRoot w:val="00004886"/>
    <w:rsid w:val="00004886"/>
    <w:rsid w:val="00017EE3"/>
    <w:rsid w:val="00017F74"/>
    <w:rsid w:val="00024119"/>
    <w:rsid w:val="00043B30"/>
    <w:rsid w:val="00054497"/>
    <w:rsid w:val="00070BDF"/>
    <w:rsid w:val="000751EC"/>
    <w:rsid w:val="00094CD8"/>
    <w:rsid w:val="000B5EBD"/>
    <w:rsid w:val="000C26A7"/>
    <w:rsid w:val="00103F4A"/>
    <w:rsid w:val="00151442"/>
    <w:rsid w:val="00154483"/>
    <w:rsid w:val="00171594"/>
    <w:rsid w:val="001E70E8"/>
    <w:rsid w:val="002174C0"/>
    <w:rsid w:val="00226A30"/>
    <w:rsid w:val="002829BD"/>
    <w:rsid w:val="00291140"/>
    <w:rsid w:val="00292681"/>
    <w:rsid w:val="002B519C"/>
    <w:rsid w:val="00320ABD"/>
    <w:rsid w:val="00366B62"/>
    <w:rsid w:val="00383057"/>
    <w:rsid w:val="00396368"/>
    <w:rsid w:val="00397246"/>
    <w:rsid w:val="003A605C"/>
    <w:rsid w:val="003B4ED4"/>
    <w:rsid w:val="003D1A88"/>
    <w:rsid w:val="003E0A7E"/>
    <w:rsid w:val="00406199"/>
    <w:rsid w:val="00437E00"/>
    <w:rsid w:val="0045381F"/>
    <w:rsid w:val="00496194"/>
    <w:rsid w:val="004C10A5"/>
    <w:rsid w:val="004C4532"/>
    <w:rsid w:val="004D17BD"/>
    <w:rsid w:val="004D39B1"/>
    <w:rsid w:val="004F18AD"/>
    <w:rsid w:val="004F7E1E"/>
    <w:rsid w:val="00503423"/>
    <w:rsid w:val="00511BA3"/>
    <w:rsid w:val="00531BB0"/>
    <w:rsid w:val="00556A85"/>
    <w:rsid w:val="005639B8"/>
    <w:rsid w:val="005B74B2"/>
    <w:rsid w:val="005E28C5"/>
    <w:rsid w:val="006215EE"/>
    <w:rsid w:val="006318B2"/>
    <w:rsid w:val="006344F2"/>
    <w:rsid w:val="00636251"/>
    <w:rsid w:val="0064513A"/>
    <w:rsid w:val="00674904"/>
    <w:rsid w:val="006772EC"/>
    <w:rsid w:val="006C122E"/>
    <w:rsid w:val="006C1F75"/>
    <w:rsid w:val="006C7D41"/>
    <w:rsid w:val="006E6EAC"/>
    <w:rsid w:val="006F1C06"/>
    <w:rsid w:val="00701BCD"/>
    <w:rsid w:val="007171F0"/>
    <w:rsid w:val="00721119"/>
    <w:rsid w:val="007C731A"/>
    <w:rsid w:val="007D240F"/>
    <w:rsid w:val="00806F6F"/>
    <w:rsid w:val="00841AE0"/>
    <w:rsid w:val="00857EA6"/>
    <w:rsid w:val="0086383F"/>
    <w:rsid w:val="008745F9"/>
    <w:rsid w:val="00877D85"/>
    <w:rsid w:val="008870D8"/>
    <w:rsid w:val="008A5D94"/>
    <w:rsid w:val="008B298B"/>
    <w:rsid w:val="008F49D4"/>
    <w:rsid w:val="00912354"/>
    <w:rsid w:val="00914055"/>
    <w:rsid w:val="0091763A"/>
    <w:rsid w:val="009342A6"/>
    <w:rsid w:val="0096081F"/>
    <w:rsid w:val="0097765E"/>
    <w:rsid w:val="009B1132"/>
    <w:rsid w:val="009B423D"/>
    <w:rsid w:val="009C2E51"/>
    <w:rsid w:val="009C32F2"/>
    <w:rsid w:val="009F47AF"/>
    <w:rsid w:val="009F7C89"/>
    <w:rsid w:val="00A43AC3"/>
    <w:rsid w:val="00A65B68"/>
    <w:rsid w:val="00A87C23"/>
    <w:rsid w:val="00AB27D5"/>
    <w:rsid w:val="00AC03BD"/>
    <w:rsid w:val="00AE71B9"/>
    <w:rsid w:val="00B231D7"/>
    <w:rsid w:val="00B34F9C"/>
    <w:rsid w:val="00B52C6B"/>
    <w:rsid w:val="00B6281C"/>
    <w:rsid w:val="00B86006"/>
    <w:rsid w:val="00B95881"/>
    <w:rsid w:val="00BA51C0"/>
    <w:rsid w:val="00BC1FF5"/>
    <w:rsid w:val="00BD08F0"/>
    <w:rsid w:val="00BD76F9"/>
    <w:rsid w:val="00BE47F6"/>
    <w:rsid w:val="00C212A7"/>
    <w:rsid w:val="00C4448C"/>
    <w:rsid w:val="00C51ED2"/>
    <w:rsid w:val="00C603AB"/>
    <w:rsid w:val="00C70850"/>
    <w:rsid w:val="00CC3BEE"/>
    <w:rsid w:val="00CF7739"/>
    <w:rsid w:val="00D0259C"/>
    <w:rsid w:val="00D16F4C"/>
    <w:rsid w:val="00D2207A"/>
    <w:rsid w:val="00D27336"/>
    <w:rsid w:val="00D27BE9"/>
    <w:rsid w:val="00D37A58"/>
    <w:rsid w:val="00D504D1"/>
    <w:rsid w:val="00D5397B"/>
    <w:rsid w:val="00D7401E"/>
    <w:rsid w:val="00DD17C5"/>
    <w:rsid w:val="00DE631E"/>
    <w:rsid w:val="00E06301"/>
    <w:rsid w:val="00E313F8"/>
    <w:rsid w:val="00E547EA"/>
    <w:rsid w:val="00E67769"/>
    <w:rsid w:val="00E810E1"/>
    <w:rsid w:val="00EB1CE2"/>
    <w:rsid w:val="00EB6427"/>
    <w:rsid w:val="00F107CD"/>
    <w:rsid w:val="00F47D9D"/>
    <w:rsid w:val="00F53FEA"/>
    <w:rsid w:val="00F86028"/>
    <w:rsid w:val="00F9570D"/>
    <w:rsid w:val="00FA1F96"/>
    <w:rsid w:val="00FA4268"/>
    <w:rsid w:val="00FE2300"/>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7F71F"/>
  <w15:docId w15:val="{AE2279CB-A185-4696-8C5F-3BD000C53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qFormat/>
    <w:rsid w:val="003D1A88"/>
    <w:pPr>
      <w:keepNext/>
      <w:spacing w:after="0" w:line="240" w:lineRule="auto"/>
      <w:outlineLvl w:val="0"/>
    </w:pPr>
    <w:rPr>
      <w:rFonts w:ascii="Arial" w:eastAsia="Times New Roman" w:hAnsi="Arial"/>
      <w:sz w:val="24"/>
      <w:szCs w:val="20"/>
    </w:rPr>
  </w:style>
  <w:style w:type="paragraph" w:styleId="Heading2">
    <w:name w:val="heading 2"/>
    <w:basedOn w:val="Normal"/>
    <w:next w:val="Normal"/>
    <w:link w:val="Heading2Char"/>
    <w:uiPriority w:val="9"/>
    <w:semiHidden/>
    <w:unhideWhenUsed/>
    <w:qFormat/>
    <w:rsid w:val="006C1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29114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291140"/>
    <w:pPr>
      <w:keepNext/>
      <w:numPr>
        <w:numId w:val="1"/>
      </w:numPr>
      <w:spacing w:after="0" w:line="240" w:lineRule="auto"/>
      <w:outlineLvl w:val="6"/>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4886"/>
    <w:pPr>
      <w:tabs>
        <w:tab w:val="center" w:pos="4680"/>
        <w:tab w:val="right" w:pos="9360"/>
      </w:tabs>
    </w:pPr>
  </w:style>
  <w:style w:type="character" w:customStyle="1" w:styleId="HeaderChar">
    <w:name w:val="Header Char"/>
    <w:basedOn w:val="DefaultParagraphFont"/>
    <w:link w:val="Header"/>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1Char">
    <w:name w:val="Heading 1 Char"/>
    <w:basedOn w:val="DefaultParagraphFont"/>
    <w:link w:val="Heading1"/>
    <w:rsid w:val="003D1A88"/>
    <w:rPr>
      <w:rFonts w:ascii="Arial" w:eastAsia="Times New Roman" w:hAnsi="Arial"/>
      <w:sz w:val="24"/>
    </w:rPr>
  </w:style>
  <w:style w:type="paragraph" w:styleId="BodyText">
    <w:name w:val="Body Text"/>
    <w:basedOn w:val="Normal"/>
    <w:link w:val="BodyTextChar"/>
    <w:semiHidden/>
    <w:rsid w:val="003D1A88"/>
    <w:pPr>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semiHidden/>
    <w:rsid w:val="003D1A88"/>
    <w:rPr>
      <w:rFonts w:ascii="Arial" w:eastAsia="Times New Roman" w:hAnsi="Arial"/>
      <w:sz w:val="24"/>
    </w:rPr>
  </w:style>
  <w:style w:type="character" w:customStyle="1" w:styleId="Heading6Char">
    <w:name w:val="Heading 6 Char"/>
    <w:basedOn w:val="DefaultParagraphFont"/>
    <w:link w:val="Heading6"/>
    <w:uiPriority w:val="9"/>
    <w:semiHidden/>
    <w:rsid w:val="00291140"/>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rsid w:val="00291140"/>
    <w:rPr>
      <w:rFonts w:ascii="Arial" w:eastAsia="Times New Roman" w:hAnsi="Arial"/>
      <w:sz w:val="24"/>
    </w:rPr>
  </w:style>
  <w:style w:type="character" w:styleId="Hyperlink">
    <w:name w:val="Hyperlink"/>
    <w:basedOn w:val="DefaultParagraphFont"/>
    <w:semiHidden/>
    <w:rsid w:val="00291140"/>
    <w:rPr>
      <w:color w:val="0000FF"/>
      <w:u w:val="single"/>
    </w:rPr>
  </w:style>
  <w:style w:type="paragraph" w:customStyle="1" w:styleId="Default">
    <w:name w:val="Default"/>
    <w:rsid w:val="00291140"/>
    <w:pPr>
      <w:autoSpaceDE w:val="0"/>
      <w:autoSpaceDN w:val="0"/>
      <w:adjustRightInd w:val="0"/>
    </w:pPr>
    <w:rPr>
      <w:rFonts w:ascii="Times New Roman" w:eastAsia="Times New Roman" w:hAnsi="Times New Roman"/>
      <w:color w:val="000000"/>
      <w:sz w:val="24"/>
      <w:szCs w:val="24"/>
    </w:rPr>
  </w:style>
  <w:style w:type="character" w:customStyle="1" w:styleId="Heading2Char">
    <w:name w:val="Heading 2 Char"/>
    <w:basedOn w:val="DefaultParagraphFont"/>
    <w:link w:val="Heading2"/>
    <w:uiPriority w:val="9"/>
    <w:semiHidden/>
    <w:rsid w:val="006C1F75"/>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semiHidden/>
    <w:unhideWhenUsed/>
    <w:rsid w:val="006344F2"/>
    <w:pPr>
      <w:spacing w:after="120"/>
      <w:ind w:left="360"/>
    </w:pPr>
  </w:style>
  <w:style w:type="character" w:customStyle="1" w:styleId="BodyTextIndentChar">
    <w:name w:val="Body Text Indent Char"/>
    <w:basedOn w:val="DefaultParagraphFont"/>
    <w:link w:val="BodyTextIndent"/>
    <w:uiPriority w:val="99"/>
    <w:semiHidden/>
    <w:rsid w:val="006344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3</cp:revision>
  <cp:lastPrinted>2016-09-27T20:18:00Z</cp:lastPrinted>
  <dcterms:created xsi:type="dcterms:W3CDTF">2023-09-20T15:55:00Z</dcterms:created>
  <dcterms:modified xsi:type="dcterms:W3CDTF">2023-09-29T18:58:00Z</dcterms:modified>
</cp:coreProperties>
</file>