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BE94" w14:textId="77777777" w:rsidR="00383057" w:rsidRDefault="00766DD3" w:rsidP="00FC1C2C">
      <w:pPr>
        <w:spacing w:after="0" w:line="240" w:lineRule="auto"/>
        <w:rPr>
          <w:rFonts w:ascii="Avenir" w:hAnsi="Avenir" w:cs="Arial"/>
          <w:b/>
          <w:sz w:val="24"/>
        </w:rPr>
      </w:pPr>
      <w:r w:rsidRPr="00EC2565">
        <w:rPr>
          <w:rFonts w:ascii="Avenir" w:hAnsi="Avenir" w:cs="Arial"/>
          <w:b/>
          <w:sz w:val="24"/>
        </w:rPr>
        <w:t>P</w:t>
      </w:r>
      <w:r w:rsidR="00FC1C2C">
        <w:rPr>
          <w:rFonts w:ascii="Avenir" w:hAnsi="Avenir" w:cs="Arial"/>
          <w:b/>
          <w:sz w:val="24"/>
        </w:rPr>
        <w:t>olicy</w:t>
      </w:r>
    </w:p>
    <w:p w14:paraId="5D37FE9E" w14:textId="77777777" w:rsidR="00FC1C2C" w:rsidRPr="00EC2565" w:rsidRDefault="00FC1C2C" w:rsidP="00FC1C2C">
      <w:pPr>
        <w:spacing w:after="0" w:line="240" w:lineRule="auto"/>
        <w:rPr>
          <w:rFonts w:ascii="Avenir" w:hAnsi="Avenir" w:cs="Arial"/>
          <w:b/>
          <w:sz w:val="24"/>
        </w:rPr>
      </w:pPr>
    </w:p>
    <w:p w14:paraId="482FDED8" w14:textId="77777777" w:rsidR="00366B62" w:rsidRDefault="00663F98" w:rsidP="00FC1C2C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Ohio Living </w:t>
      </w:r>
      <w:r w:rsidR="0030406B" w:rsidRPr="0030406B">
        <w:rPr>
          <w:rFonts w:ascii="Georgia" w:hAnsi="Georgia"/>
        </w:rPr>
        <w:t xml:space="preserve">will manage a resident’s financial affairs if authorized by the resident or </w:t>
      </w:r>
      <w:r w:rsidR="00EC2565" w:rsidRPr="0030406B">
        <w:rPr>
          <w:rFonts w:ascii="Georgia" w:hAnsi="Georgia"/>
        </w:rPr>
        <w:t>POA and</w:t>
      </w:r>
      <w:r w:rsidR="0030406B" w:rsidRPr="0030406B">
        <w:rPr>
          <w:rFonts w:ascii="Georgia" w:hAnsi="Georgia"/>
        </w:rPr>
        <w:t xml:space="preserve"> witnessed by a person not connected with the facility or its administrator.</w:t>
      </w:r>
    </w:p>
    <w:p w14:paraId="6F84F070" w14:textId="77777777" w:rsidR="00FC1C2C" w:rsidRPr="0030406B" w:rsidRDefault="00FC1C2C" w:rsidP="00FC1C2C">
      <w:pPr>
        <w:spacing w:after="0" w:line="240" w:lineRule="auto"/>
        <w:rPr>
          <w:rFonts w:ascii="Georgia" w:hAnsi="Georgia" w:cs="Arial"/>
          <w:b/>
        </w:rPr>
      </w:pPr>
    </w:p>
    <w:p w14:paraId="5A08EF13" w14:textId="77777777" w:rsidR="00FC1C2C" w:rsidRDefault="00766DD3" w:rsidP="00FC1C2C">
      <w:pPr>
        <w:spacing w:after="0" w:line="240" w:lineRule="auto"/>
        <w:rPr>
          <w:rFonts w:ascii="Avenir" w:hAnsi="Avenir" w:cs="Arial"/>
          <w:b/>
          <w:sz w:val="24"/>
        </w:rPr>
      </w:pPr>
      <w:r w:rsidRPr="00EC2565">
        <w:rPr>
          <w:rFonts w:ascii="Avenir" w:hAnsi="Avenir" w:cs="Arial"/>
          <w:b/>
          <w:sz w:val="24"/>
        </w:rPr>
        <w:t>P</w:t>
      </w:r>
      <w:r w:rsidR="00FC1C2C">
        <w:rPr>
          <w:rFonts w:ascii="Avenir" w:hAnsi="Avenir" w:cs="Arial"/>
          <w:b/>
          <w:sz w:val="24"/>
        </w:rPr>
        <w:t>rocedure</w:t>
      </w:r>
    </w:p>
    <w:p w14:paraId="23C88572" w14:textId="77777777" w:rsidR="00C70850" w:rsidRPr="00EC2565" w:rsidRDefault="00EC2565" w:rsidP="00FC1C2C">
      <w:pPr>
        <w:spacing w:after="0" w:line="240" w:lineRule="auto"/>
        <w:rPr>
          <w:rFonts w:ascii="Avenir" w:hAnsi="Avenir" w:cs="Arial"/>
          <w:b/>
          <w:sz w:val="24"/>
        </w:rPr>
      </w:pPr>
      <w:r w:rsidRPr="00EC2565">
        <w:rPr>
          <w:rFonts w:ascii="Avenir" w:hAnsi="Avenir" w:cs="Arial"/>
          <w:b/>
          <w:sz w:val="24"/>
        </w:rPr>
        <w:t xml:space="preserve"> </w:t>
      </w:r>
    </w:p>
    <w:p w14:paraId="5EB41C36" w14:textId="77777777" w:rsidR="0030406B" w:rsidRPr="0030406B" w:rsidRDefault="00663F98" w:rsidP="00FC1C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>
        <w:rPr>
          <w:rFonts w:ascii="Georgia" w:hAnsi="Georgia" w:cs="Arial"/>
        </w:rPr>
        <w:t xml:space="preserve">The facility </w:t>
      </w:r>
      <w:r w:rsidR="0030406B" w:rsidRPr="0030406B">
        <w:rPr>
          <w:rFonts w:ascii="Georgia" w:hAnsi="Georgia" w:cs="Arial"/>
        </w:rPr>
        <w:t xml:space="preserve">may maintain resident funds and personal </w:t>
      </w:r>
      <w:r w:rsidR="00EC2565" w:rsidRPr="0030406B">
        <w:rPr>
          <w:rFonts w:ascii="Georgia" w:hAnsi="Georgia" w:cs="Arial"/>
        </w:rPr>
        <w:t>property,</w:t>
      </w:r>
      <w:r w:rsidR="0030406B" w:rsidRPr="0030406B">
        <w:rPr>
          <w:rFonts w:ascii="Georgia" w:hAnsi="Georgia" w:cs="Arial"/>
        </w:rPr>
        <w:t xml:space="preserve"> or possessions deposited for safekeeping. </w:t>
      </w:r>
    </w:p>
    <w:p w14:paraId="3EAB2D7E" w14:textId="77777777" w:rsidR="0030406B" w:rsidRPr="0030406B" w:rsidRDefault="0030406B" w:rsidP="00FC1C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30406B">
        <w:rPr>
          <w:rFonts w:ascii="Georgia" w:hAnsi="Georgia" w:cs="Arial"/>
        </w:rPr>
        <w:t>The resident has the right to receive, upon written or oral request, an accounting statement of financial transactions made on the resident's behalf. This statement shall include:</w:t>
      </w:r>
    </w:p>
    <w:p w14:paraId="47FD0780" w14:textId="77777777" w:rsidR="0030406B" w:rsidRPr="0030406B" w:rsidRDefault="0030406B" w:rsidP="00FC1C2C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30406B">
        <w:rPr>
          <w:rFonts w:ascii="Georgia" w:hAnsi="Georgia" w:cs="Arial"/>
        </w:rPr>
        <w:t>A complete record of all funds, personal property, or possessions from any source whatsoever, that have been deposited for safekeeping with the facility for use by the resident or resident's sponsor.</w:t>
      </w:r>
    </w:p>
    <w:p w14:paraId="51159357" w14:textId="77777777" w:rsidR="0030406B" w:rsidRPr="0030406B" w:rsidRDefault="0030406B" w:rsidP="00FC1C2C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30406B">
        <w:rPr>
          <w:rFonts w:ascii="Georgia" w:hAnsi="Georgia" w:cs="Arial"/>
        </w:rPr>
        <w:t>A listing of all deposits and withdrawals transacted, which shall be substantiated by receipts that shall be available for inspection and copying by the resident or sponsor.</w:t>
      </w:r>
    </w:p>
    <w:p w14:paraId="43C24247" w14:textId="77777777" w:rsidR="0030406B" w:rsidRPr="0030406B" w:rsidRDefault="00663F98" w:rsidP="00FC1C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>
        <w:rPr>
          <w:rFonts w:ascii="Georgia" w:hAnsi="Georgia"/>
        </w:rPr>
        <w:t xml:space="preserve">Ohio Living </w:t>
      </w:r>
      <w:r w:rsidR="0030406B" w:rsidRPr="0030406B">
        <w:rPr>
          <w:rFonts w:ascii="Georgia" w:hAnsi="Georgia"/>
        </w:rPr>
        <w:t xml:space="preserve">will maintain accurate accounts and upon the resident’s transfer, discharge, or death, the account will be closed and a final accounting made. </w:t>
      </w:r>
      <w:r w:rsidR="0030406B" w:rsidRPr="0030406B">
        <w:rPr>
          <w:rFonts w:ascii="Georgia" w:hAnsi="Georgia" w:cs="Arial"/>
        </w:rPr>
        <w:t>The facility will make provisions for the conveyance of any remaining funds to the resident or the resident's estate.</w:t>
      </w:r>
    </w:p>
    <w:p w14:paraId="0E757730" w14:textId="77777777" w:rsidR="0030406B" w:rsidRPr="0030406B" w:rsidRDefault="0030406B" w:rsidP="00FC1C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30406B">
        <w:rPr>
          <w:rFonts w:ascii="Georgia" w:hAnsi="Georgia"/>
        </w:rPr>
        <w:t>Funds greater than $1</w:t>
      </w:r>
      <w:r w:rsidR="0047359E">
        <w:rPr>
          <w:rFonts w:ascii="Georgia" w:hAnsi="Georgia"/>
        </w:rPr>
        <w:t>0</w:t>
      </w:r>
      <w:r w:rsidRPr="0030406B">
        <w:rPr>
          <w:rFonts w:ascii="Georgia" w:hAnsi="Georgia"/>
        </w:rPr>
        <w:t>00 will be deposited in an interest be</w:t>
      </w:r>
      <w:r w:rsidR="003D6C1F">
        <w:rPr>
          <w:rFonts w:ascii="Georgia" w:hAnsi="Georgia"/>
        </w:rPr>
        <w:t xml:space="preserve">aring account that is separate </w:t>
      </w:r>
      <w:r w:rsidRPr="0030406B">
        <w:rPr>
          <w:rFonts w:ascii="Georgia" w:hAnsi="Georgia"/>
        </w:rPr>
        <w:t>from the facility’s operating accounts.  The interest earned shall be credited to each account.</w:t>
      </w:r>
    </w:p>
    <w:p w14:paraId="4B6A144D" w14:textId="77777777" w:rsidR="0030406B" w:rsidRPr="0030406B" w:rsidRDefault="0030406B" w:rsidP="00FC1C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30406B">
        <w:rPr>
          <w:rFonts w:ascii="Georgia" w:hAnsi="Georgia"/>
        </w:rPr>
        <w:t>Funds less than $10</w:t>
      </w:r>
      <w:r w:rsidR="0047359E">
        <w:rPr>
          <w:rFonts w:ascii="Georgia" w:hAnsi="Georgia"/>
        </w:rPr>
        <w:t>0</w:t>
      </w:r>
      <w:r w:rsidRPr="0030406B">
        <w:rPr>
          <w:rFonts w:ascii="Georgia" w:hAnsi="Georgia"/>
        </w:rPr>
        <w:t>0 may be in either an interest bearing or non-interest bearing account.</w:t>
      </w:r>
    </w:p>
    <w:p w14:paraId="3F9999BA" w14:textId="77777777" w:rsidR="0030406B" w:rsidRPr="0030406B" w:rsidRDefault="0030406B" w:rsidP="00FC1C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30406B">
        <w:rPr>
          <w:rFonts w:ascii="Georgia" w:hAnsi="Georgia" w:cs="Arial"/>
        </w:rPr>
        <w:t>The residents have access to their funds during normal bank business hours within the greater community.</w:t>
      </w:r>
    </w:p>
    <w:p w14:paraId="02AB408D" w14:textId="77777777" w:rsidR="0030406B" w:rsidRDefault="0030406B" w:rsidP="00FC1C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30406B">
        <w:rPr>
          <w:rFonts w:ascii="Georgia" w:hAnsi="Georgia" w:cs="Arial"/>
        </w:rPr>
        <w:t>Ohio Living does not require residents to have the facility manage their financial affairs as a condition of admission to the facility.</w:t>
      </w:r>
    </w:p>
    <w:p w14:paraId="7ED81BBD" w14:textId="77777777" w:rsidR="00635D5B" w:rsidRPr="0030406B" w:rsidRDefault="0030406B" w:rsidP="00FC1C2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</w:rPr>
      </w:pPr>
      <w:r w:rsidRPr="0030406B">
        <w:rPr>
          <w:rFonts w:ascii="Georgia" w:hAnsi="Georgia"/>
        </w:rPr>
        <w:t>Ohio Living has purchased a surety bond in an amount greater than the total balance of the resident's funds.</w:t>
      </w:r>
    </w:p>
    <w:p w14:paraId="43AD1C8C" w14:textId="77777777" w:rsidR="007D240F" w:rsidRPr="0030406B" w:rsidRDefault="007D240F" w:rsidP="00FC1C2C">
      <w:pPr>
        <w:spacing w:after="0" w:line="240" w:lineRule="auto"/>
        <w:ind w:left="1080"/>
        <w:rPr>
          <w:rFonts w:ascii="Georgia" w:hAnsi="Georgia"/>
          <w:b/>
        </w:rPr>
      </w:pPr>
    </w:p>
    <w:sectPr w:rsidR="007D240F" w:rsidRPr="0030406B" w:rsidSect="00FC1C2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3081F" w14:textId="77777777" w:rsidR="00B30D99" w:rsidRDefault="00B30D99" w:rsidP="00004886">
      <w:pPr>
        <w:spacing w:after="0" w:line="240" w:lineRule="auto"/>
      </w:pPr>
      <w:r>
        <w:separator/>
      </w:r>
    </w:p>
  </w:endnote>
  <w:endnote w:type="continuationSeparator" w:id="0">
    <w:p w14:paraId="2041C1AD" w14:textId="77777777" w:rsidR="00B30D99" w:rsidRDefault="00B30D99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887C3C6" w14:textId="77777777" w:rsidR="0021018B" w:rsidRPr="00FC1C2C" w:rsidRDefault="0021018B" w:rsidP="00FC1C2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AB4AD2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AB4AD2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8F3F03">
              <w:rPr>
                <w:rFonts w:ascii="Avenir" w:hAnsi="Avenir"/>
                <w:b/>
                <w:noProof/>
              </w:rPr>
              <w:t>2</w:t>
            </w:r>
            <w:r w:rsidR="00AB4AD2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AB4AD2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AB4AD2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8F3F03">
              <w:rPr>
                <w:rFonts w:ascii="Avenir" w:hAnsi="Avenir"/>
                <w:b/>
                <w:noProof/>
              </w:rPr>
              <w:t>2</w:t>
            </w:r>
            <w:r w:rsidR="00AB4AD2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1C47F" w14:textId="77777777" w:rsidR="00B30D99" w:rsidRDefault="00B30D99" w:rsidP="00004886">
      <w:pPr>
        <w:spacing w:after="0" w:line="240" w:lineRule="auto"/>
      </w:pPr>
      <w:r>
        <w:separator/>
      </w:r>
    </w:p>
  </w:footnote>
  <w:footnote w:type="continuationSeparator" w:id="0">
    <w:p w14:paraId="63090BBF" w14:textId="77777777" w:rsidR="00B30D99" w:rsidRDefault="00B30D99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D98F" w14:textId="77777777" w:rsidR="0021018B" w:rsidRDefault="0047359E" w:rsidP="00004886">
    <w:pPr>
      <w:pStyle w:val="Header"/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0CF0A3" wp14:editId="63786BE3">
              <wp:simplePos x="0" y="0"/>
              <wp:positionH relativeFrom="column">
                <wp:posOffset>3238500</wp:posOffset>
              </wp:positionH>
              <wp:positionV relativeFrom="paragraph">
                <wp:posOffset>87630</wp:posOffset>
              </wp:positionV>
              <wp:extent cx="305054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054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9D0A9" w14:textId="77777777" w:rsidR="0021018B" w:rsidRPr="0091763A" w:rsidRDefault="00EC2565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Skilled Nursing</w:t>
                          </w:r>
                          <w:r w:rsidR="0021018B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</w:t>
                          </w:r>
                          <w:r w:rsidR="0021018B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0CF0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55pt;margin-top:6.9pt;width:240.2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" stroked="f">
              <v:textbox style="mso-fit-shape-to-text:t">
                <w:txbxContent>
                  <w:p w14:paraId="41A9D0A9" w14:textId="77777777" w:rsidR="0021018B" w:rsidRPr="0091763A" w:rsidRDefault="00EC2565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Skilled Nursing</w:t>
                    </w:r>
                    <w:r w:rsidR="0021018B">
                      <w:rPr>
                        <w:rFonts w:ascii="Avenir" w:hAnsi="Avenir"/>
                        <w:sz w:val="32"/>
                        <w:szCs w:val="32"/>
                      </w:rPr>
                      <w:t xml:space="preserve"> </w:t>
                    </w:r>
                    <w:r w:rsidR="0021018B" w:rsidRPr="0091763A">
                      <w:rPr>
                        <w:rFonts w:ascii="Avenir" w:hAnsi="Avenir"/>
                        <w:sz w:val="32"/>
                        <w:szCs w:val="32"/>
                      </w:rPr>
                      <w:t>Policy</w:t>
                    </w:r>
                  </w:p>
                </w:txbxContent>
              </v:textbox>
            </v:shape>
          </w:pict>
        </mc:Fallback>
      </mc:AlternateContent>
    </w:r>
    <w:r w:rsidR="0021018B">
      <w:rPr>
        <w:noProof/>
      </w:rPr>
      <w:drawing>
        <wp:inline distT="0" distB="0" distL="0" distR="0" wp14:anchorId="1DCFD908" wp14:editId="49C5BB28">
          <wp:extent cx="2125229" cy="548640"/>
          <wp:effectExtent l="19050" t="0" r="8371" b="0"/>
          <wp:docPr id="3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018B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5"/>
      <w:gridCol w:w="3114"/>
      <w:gridCol w:w="3111"/>
    </w:tblGrid>
    <w:tr w:rsidR="00FC1C2C" w:rsidRPr="00004886" w14:paraId="50E417CF" w14:textId="77777777" w:rsidTr="00FC1C2C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51374879" w14:textId="77777777" w:rsidR="00FC1C2C" w:rsidRPr="0091763A" w:rsidRDefault="00FC1C2C" w:rsidP="00FC1C2C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FC1C2C" w:rsidRPr="00004886" w14:paraId="0C94158B" w14:textId="77777777" w:rsidTr="00FC1C2C">
      <w:trPr>
        <w:trHeight w:val="432"/>
      </w:trPr>
      <w:tc>
        <w:tcPr>
          <w:tcW w:w="9350" w:type="dxa"/>
          <w:gridSpan w:val="3"/>
          <w:vAlign w:val="center"/>
        </w:tcPr>
        <w:p w14:paraId="59722F79" w14:textId="77777777" w:rsidR="00FC1C2C" w:rsidRPr="00383057" w:rsidRDefault="00FC1C2C" w:rsidP="00FC1C2C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Resident Fund Accounts</w:t>
          </w:r>
        </w:p>
      </w:tc>
    </w:tr>
    <w:tr w:rsidR="0021018B" w:rsidRPr="00004886" w14:paraId="2B342E75" w14:textId="77777777" w:rsidTr="00FC1C2C">
      <w:tc>
        <w:tcPr>
          <w:tcW w:w="3125" w:type="dxa"/>
          <w:shd w:val="clear" w:color="auto" w:fill="D9D9D9" w:themeFill="background1" w:themeFillShade="D9"/>
        </w:tcPr>
        <w:p w14:paraId="280B2E25" w14:textId="77777777" w:rsidR="0021018B" w:rsidRPr="0091763A" w:rsidRDefault="0021018B" w:rsidP="0021018B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4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4FF60134" w14:textId="77777777" w:rsidR="0021018B" w:rsidRPr="0091763A" w:rsidRDefault="0021018B" w:rsidP="0021018B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1" w:type="dxa"/>
          <w:shd w:val="clear" w:color="auto" w:fill="D9D9D9" w:themeFill="background1" w:themeFillShade="D9"/>
        </w:tcPr>
        <w:p w14:paraId="2B9917D6" w14:textId="77777777" w:rsidR="0021018B" w:rsidRPr="0091763A" w:rsidRDefault="0021018B" w:rsidP="0021018B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21018B" w:rsidRPr="00004886" w14:paraId="2D38FC87" w14:textId="77777777" w:rsidTr="00FC1C2C">
      <w:tc>
        <w:tcPr>
          <w:tcW w:w="3125" w:type="dxa"/>
        </w:tcPr>
        <w:p w14:paraId="0BE6FD72" w14:textId="77777777" w:rsidR="0021018B" w:rsidRPr="00383057" w:rsidRDefault="0021018B" w:rsidP="0021018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10/01/</w:t>
          </w:r>
          <w:r w:rsidR="00FC1C2C">
            <w:rPr>
              <w:rFonts w:ascii="Georgia" w:eastAsiaTheme="minorHAnsi" w:hAnsi="Georgia" w:cstheme="minorBidi"/>
            </w:rPr>
            <w:t>20</w:t>
          </w:r>
          <w:r>
            <w:rPr>
              <w:rFonts w:ascii="Georgia" w:eastAsiaTheme="minorHAnsi" w:hAnsi="Georgia" w:cstheme="minorBidi"/>
            </w:rPr>
            <w:t>01</w:t>
          </w:r>
        </w:p>
      </w:tc>
      <w:tc>
        <w:tcPr>
          <w:tcW w:w="3114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3795C812" w14:textId="2483344D" w:rsidR="0021018B" w:rsidRPr="00383057" w:rsidRDefault="007F370E" w:rsidP="0021018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06/07/2024</w:t>
          </w:r>
        </w:p>
      </w:tc>
      <w:tc>
        <w:tcPr>
          <w:tcW w:w="3111" w:type="dxa"/>
        </w:tcPr>
        <w:p w14:paraId="08292339" w14:textId="5907CC6E" w:rsidR="0021018B" w:rsidRPr="00383057" w:rsidRDefault="00FC1C2C" w:rsidP="0021018B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06/07/202</w:t>
          </w:r>
          <w:r w:rsidR="003F6A16">
            <w:rPr>
              <w:rFonts w:ascii="Georgia" w:eastAsiaTheme="minorHAnsi" w:hAnsi="Georgia" w:cstheme="minorBidi"/>
            </w:rPr>
            <w:t>6</w:t>
          </w:r>
        </w:p>
      </w:tc>
    </w:tr>
    <w:tr w:rsidR="00FC1C2C" w:rsidRPr="00004886" w14:paraId="74964B0F" w14:textId="77777777" w:rsidTr="00FC1C2C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7E3C9112" w14:textId="77777777" w:rsidR="00FC1C2C" w:rsidRPr="0091763A" w:rsidRDefault="00FC1C2C" w:rsidP="00FC1C2C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FC1C2C" w:rsidRPr="00004886" w14:paraId="256FB52E" w14:textId="77777777" w:rsidTr="00FC1C2C">
      <w:trPr>
        <w:trHeight w:val="432"/>
      </w:trPr>
      <w:tc>
        <w:tcPr>
          <w:tcW w:w="9350" w:type="dxa"/>
          <w:gridSpan w:val="3"/>
          <w:vAlign w:val="center"/>
        </w:tcPr>
        <w:p w14:paraId="44CA7177" w14:textId="77777777" w:rsidR="00FC1C2C" w:rsidRPr="00383057" w:rsidRDefault="00FC1C2C" w:rsidP="00FC1C2C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Division Director of Clinical Operations</w:t>
          </w:r>
        </w:p>
      </w:tc>
    </w:tr>
    <w:tr w:rsidR="0021018B" w:rsidRPr="00004886" w14:paraId="42887311" w14:textId="77777777" w:rsidTr="00FC1C2C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49865C1C" w14:textId="77777777" w:rsidR="0021018B" w:rsidRPr="0091763A" w:rsidRDefault="0021018B" w:rsidP="00635D5B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 xml:space="preserve">Attachments or Other Resources </w:t>
          </w:r>
        </w:p>
      </w:tc>
    </w:tr>
    <w:tr w:rsidR="0021018B" w:rsidRPr="00004886" w14:paraId="7EAAB171" w14:textId="77777777" w:rsidTr="00FC1C2C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07B3254D" w14:textId="77777777" w:rsidR="0021018B" w:rsidRPr="00383057" w:rsidRDefault="0021018B" w:rsidP="0021018B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75663E46" w14:textId="77777777" w:rsidR="0021018B" w:rsidRDefault="0021018B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07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A5986"/>
    <w:multiLevelType w:val="hybridMultilevel"/>
    <w:tmpl w:val="8738D9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4DE31F4"/>
    <w:multiLevelType w:val="hybridMultilevel"/>
    <w:tmpl w:val="40D47D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3F1951"/>
    <w:multiLevelType w:val="hybridMultilevel"/>
    <w:tmpl w:val="017429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55051450">
    <w:abstractNumId w:val="1"/>
  </w:num>
  <w:num w:numId="2" w16cid:durableId="1975452000">
    <w:abstractNumId w:val="7"/>
  </w:num>
  <w:num w:numId="3" w16cid:durableId="1729651370">
    <w:abstractNumId w:val="3"/>
  </w:num>
  <w:num w:numId="4" w16cid:durableId="1607074124">
    <w:abstractNumId w:val="5"/>
  </w:num>
  <w:num w:numId="5" w16cid:durableId="849174260">
    <w:abstractNumId w:val="2"/>
  </w:num>
  <w:num w:numId="6" w16cid:durableId="2012565795">
    <w:abstractNumId w:val="0"/>
  </w:num>
  <w:num w:numId="7" w16cid:durableId="1175001302">
    <w:abstractNumId w:val="4"/>
  </w:num>
  <w:num w:numId="8" w16cid:durableId="14227519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70BDF"/>
    <w:rsid w:val="001B2038"/>
    <w:rsid w:val="0021018B"/>
    <w:rsid w:val="002174C0"/>
    <w:rsid w:val="002749BE"/>
    <w:rsid w:val="00285642"/>
    <w:rsid w:val="002F1292"/>
    <w:rsid w:val="0030406B"/>
    <w:rsid w:val="00366B62"/>
    <w:rsid w:val="00383057"/>
    <w:rsid w:val="003A605C"/>
    <w:rsid w:val="003D6C1F"/>
    <w:rsid w:val="003F6A16"/>
    <w:rsid w:val="0047359E"/>
    <w:rsid w:val="00496194"/>
    <w:rsid w:val="004F7E1E"/>
    <w:rsid w:val="00537A7E"/>
    <w:rsid w:val="00544988"/>
    <w:rsid w:val="006318B2"/>
    <w:rsid w:val="00635D5B"/>
    <w:rsid w:val="00636251"/>
    <w:rsid w:val="0064513A"/>
    <w:rsid w:val="006639B5"/>
    <w:rsid w:val="00663F98"/>
    <w:rsid w:val="006772EC"/>
    <w:rsid w:val="00721119"/>
    <w:rsid w:val="00766DD3"/>
    <w:rsid w:val="007D240F"/>
    <w:rsid w:val="007F370E"/>
    <w:rsid w:val="00806F6F"/>
    <w:rsid w:val="00857EA6"/>
    <w:rsid w:val="00864793"/>
    <w:rsid w:val="0088394B"/>
    <w:rsid w:val="008F3F03"/>
    <w:rsid w:val="008F49D4"/>
    <w:rsid w:val="00914055"/>
    <w:rsid w:val="0091763A"/>
    <w:rsid w:val="009342A6"/>
    <w:rsid w:val="00A80E81"/>
    <w:rsid w:val="00AB4AD2"/>
    <w:rsid w:val="00B05EA6"/>
    <w:rsid w:val="00B30D99"/>
    <w:rsid w:val="00B5065F"/>
    <w:rsid w:val="00BA51C0"/>
    <w:rsid w:val="00BC53F2"/>
    <w:rsid w:val="00BE15B1"/>
    <w:rsid w:val="00C70850"/>
    <w:rsid w:val="00DD17C5"/>
    <w:rsid w:val="00E547EA"/>
    <w:rsid w:val="00E810E1"/>
    <w:rsid w:val="00EC2565"/>
    <w:rsid w:val="00EF7726"/>
    <w:rsid w:val="00F015BD"/>
    <w:rsid w:val="00F107CD"/>
    <w:rsid w:val="00F53FEA"/>
    <w:rsid w:val="00F61B80"/>
    <w:rsid w:val="00FC1C2C"/>
    <w:rsid w:val="00FF0B3D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F9E03"/>
  <w15:docId w15:val="{1E0BA51B-541F-4301-940C-4D7FBDBC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43FC5-D21A-4C57-8D1D-5CF62BA6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2024-06-25T18:51:00Z</dcterms:created>
  <dcterms:modified xsi:type="dcterms:W3CDTF">2024-06-27T14:07:00Z</dcterms:modified>
</cp:coreProperties>
</file>