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F0B" w:rsidRDefault="00AA7F0B" w:rsidP="00AA7F0B">
      <w:pPr>
        <w:pStyle w:val="Heading3"/>
        <w:rPr>
          <w:rFonts w:ascii="Avenir" w:hAnsi="Avenir"/>
          <w:sz w:val="22"/>
        </w:rPr>
      </w:pPr>
      <w:r w:rsidRPr="005F4D1B">
        <w:rPr>
          <w:rFonts w:ascii="Avenir" w:hAnsi="Avenir"/>
          <w:sz w:val="22"/>
        </w:rPr>
        <w:t>PURPOSE</w:t>
      </w:r>
    </w:p>
    <w:p w:rsidR="000639B9" w:rsidRPr="005F4D1B" w:rsidRDefault="000639B9" w:rsidP="00AA7F0B">
      <w:pPr>
        <w:pStyle w:val="Heading3"/>
        <w:rPr>
          <w:rFonts w:ascii="Avenir" w:hAnsi="Avenir"/>
          <w:sz w:val="22"/>
        </w:rPr>
      </w:pPr>
    </w:p>
    <w:p w:rsidR="002B750E" w:rsidRPr="003F5B51" w:rsidRDefault="002B750E" w:rsidP="002B750E">
      <w:pPr>
        <w:spacing w:after="0" w:line="240" w:lineRule="auto"/>
        <w:rPr>
          <w:rFonts w:ascii="Georgia" w:hAnsi="Georgia"/>
        </w:rPr>
      </w:pPr>
      <w:r w:rsidRPr="003F5B51">
        <w:rPr>
          <w:rFonts w:ascii="Georgia" w:hAnsi="Georgia"/>
        </w:rPr>
        <w:t xml:space="preserve">To ensure that an individualized plan of care </w:t>
      </w:r>
      <w:r>
        <w:rPr>
          <w:rFonts w:ascii="Georgia" w:hAnsi="Georgia"/>
        </w:rPr>
        <w:t xml:space="preserve">that </w:t>
      </w:r>
      <w:r w:rsidRPr="003F5B51">
        <w:rPr>
          <w:rFonts w:ascii="Georgia" w:hAnsi="Georgia"/>
        </w:rPr>
        <w:t>is</w:t>
      </w:r>
      <w:r>
        <w:rPr>
          <w:rFonts w:ascii="Georgia" w:hAnsi="Georgia"/>
        </w:rPr>
        <w:t xml:space="preserve"> developed, reviewed and revised, </w:t>
      </w:r>
      <w:r w:rsidRPr="003F5B51">
        <w:rPr>
          <w:rFonts w:ascii="Georgia" w:hAnsi="Georgia"/>
        </w:rPr>
        <w:t>complies with accepted standards of care and regulatory issues.</w:t>
      </w:r>
    </w:p>
    <w:p w:rsidR="00D656C1" w:rsidRPr="00B23E02" w:rsidRDefault="00D656C1" w:rsidP="00AA7F0B">
      <w:pPr>
        <w:pStyle w:val="Heading3"/>
        <w:rPr>
          <w:rFonts w:ascii="Georgia" w:hAnsi="Georgia"/>
          <w:b w:val="0"/>
          <w:caps w:val="0"/>
          <w:sz w:val="22"/>
        </w:rPr>
      </w:pPr>
    </w:p>
    <w:p w:rsidR="005F4D1B" w:rsidRDefault="005F4D1B" w:rsidP="005F4D1B">
      <w:pPr>
        <w:pStyle w:val="Heading3"/>
        <w:rPr>
          <w:rFonts w:ascii="Avenir" w:hAnsi="Avenir"/>
          <w:sz w:val="22"/>
        </w:rPr>
      </w:pPr>
      <w:bookmarkStart w:id="0" w:name="_Hlk6578093"/>
      <w:r w:rsidRPr="005F4D1B">
        <w:rPr>
          <w:rFonts w:ascii="Avenir" w:hAnsi="Avenir"/>
          <w:sz w:val="22"/>
        </w:rPr>
        <w:t>P</w:t>
      </w:r>
      <w:r>
        <w:rPr>
          <w:rFonts w:ascii="Avenir" w:hAnsi="Avenir"/>
          <w:sz w:val="22"/>
        </w:rPr>
        <w:t>olicy</w:t>
      </w:r>
    </w:p>
    <w:p w:rsidR="000639B9" w:rsidRDefault="000639B9" w:rsidP="005F4D1B">
      <w:pPr>
        <w:pStyle w:val="Heading3"/>
        <w:rPr>
          <w:rFonts w:ascii="Avenir" w:hAnsi="Avenir"/>
          <w:sz w:val="22"/>
        </w:rPr>
      </w:pPr>
    </w:p>
    <w:bookmarkEnd w:id="0"/>
    <w:p w:rsidR="002B750E" w:rsidRDefault="002B750E" w:rsidP="002B750E">
      <w:pPr>
        <w:spacing w:after="0" w:line="240" w:lineRule="auto"/>
        <w:rPr>
          <w:rFonts w:ascii="Georgia" w:hAnsi="Georgia"/>
        </w:rPr>
      </w:pPr>
      <w:r w:rsidRPr="003F5B51">
        <w:rPr>
          <w:rFonts w:ascii="Georgia" w:hAnsi="Georgia"/>
        </w:rPr>
        <w:t xml:space="preserve">A written individualized patient and family/caregiver plan of care </w:t>
      </w:r>
      <w:r w:rsidR="00D764AD">
        <w:rPr>
          <w:rFonts w:ascii="Georgia" w:hAnsi="Georgia"/>
        </w:rPr>
        <w:t>is</w:t>
      </w:r>
      <w:r w:rsidRPr="003F5B51">
        <w:rPr>
          <w:rFonts w:ascii="Georgia" w:hAnsi="Georgia"/>
        </w:rPr>
        <w:t xml:space="preserve"> be established and maintained for everyone admitted to the hospice program.  The care provided to the patient must be in accordance with the plan of care.  The plan of care will meet the documentation requirements of the physician-directed medical orders and the care planning process.  The plan of care will be based on the initial, comprehensive and ongoing comprehensive assessments performed by members of the interdisciplinary group</w:t>
      </w:r>
      <w:r w:rsidR="003F2894">
        <w:rPr>
          <w:rFonts w:ascii="Georgia" w:hAnsi="Georgia"/>
        </w:rPr>
        <w:t>.</w:t>
      </w:r>
      <w:r w:rsidRPr="003F5B51">
        <w:rPr>
          <w:rFonts w:ascii="Georgia" w:hAnsi="Georgia"/>
        </w:rPr>
        <w:t xml:space="preserve"> This plan will focus on identified problems, </w:t>
      </w:r>
      <w:r w:rsidR="00D764AD">
        <w:rPr>
          <w:rFonts w:ascii="Georgia" w:hAnsi="Georgia"/>
        </w:rPr>
        <w:t xml:space="preserve">measurable </w:t>
      </w:r>
      <w:r w:rsidRPr="003F5B51">
        <w:rPr>
          <w:rFonts w:ascii="Georgia" w:hAnsi="Georgia"/>
        </w:rPr>
        <w:t>goals</w:t>
      </w:r>
      <w:r w:rsidR="00D764AD">
        <w:rPr>
          <w:rFonts w:ascii="Georgia" w:hAnsi="Georgia"/>
        </w:rPr>
        <w:t xml:space="preserve"> and outcomes for planned</w:t>
      </w:r>
      <w:r w:rsidRPr="003F5B51">
        <w:rPr>
          <w:rFonts w:ascii="Georgia" w:hAnsi="Georgia"/>
        </w:rPr>
        <w:t xml:space="preserve"> interventions.  The patient and family/caregiver will be encouraged to participate in the development of and continued updating of the plan of care.  This plan of care will be initiated at start of care.</w:t>
      </w:r>
    </w:p>
    <w:p w:rsidR="003F2894" w:rsidRDefault="003F2894" w:rsidP="002B750E">
      <w:pPr>
        <w:spacing w:after="0" w:line="240" w:lineRule="auto"/>
        <w:rPr>
          <w:rFonts w:ascii="Georgia" w:hAnsi="Georgia"/>
        </w:rPr>
      </w:pPr>
    </w:p>
    <w:p w:rsidR="003F2894" w:rsidRDefault="003F2894" w:rsidP="002B750E">
      <w:pPr>
        <w:spacing w:after="0" w:line="240" w:lineRule="auto"/>
        <w:rPr>
          <w:rFonts w:ascii="Georgia" w:hAnsi="Georgia"/>
        </w:rPr>
      </w:pPr>
      <w:r>
        <w:rPr>
          <w:rFonts w:ascii="Georgia" w:hAnsi="Georgia"/>
        </w:rPr>
        <w:t xml:space="preserve">The patient’s plan is established by the attending physician, the medical director or physician designee and the interdisciplinary group </w:t>
      </w:r>
      <w:r w:rsidR="00630DC6">
        <w:rPr>
          <w:rFonts w:ascii="Georgia" w:hAnsi="Georgia"/>
        </w:rPr>
        <w:t xml:space="preserve">(IDG) </w:t>
      </w:r>
      <w:r>
        <w:rPr>
          <w:rFonts w:ascii="Georgia" w:hAnsi="Georgia"/>
        </w:rPr>
        <w:t xml:space="preserve">in collaboration with the patient and family/caregiver. </w:t>
      </w:r>
    </w:p>
    <w:p w:rsidR="003F2894" w:rsidRDefault="003F2894" w:rsidP="002B750E">
      <w:pPr>
        <w:spacing w:after="0" w:line="240" w:lineRule="auto"/>
        <w:rPr>
          <w:rFonts w:ascii="Georgia" w:hAnsi="Georgia"/>
        </w:rPr>
      </w:pPr>
    </w:p>
    <w:p w:rsidR="00D927EC" w:rsidRDefault="00D927EC" w:rsidP="00D927EC">
      <w:pPr>
        <w:pStyle w:val="Heading3"/>
        <w:rPr>
          <w:rFonts w:ascii="Avenir" w:hAnsi="Avenir"/>
          <w:sz w:val="22"/>
        </w:rPr>
      </w:pPr>
      <w:r w:rsidRPr="005F4D1B">
        <w:rPr>
          <w:rFonts w:ascii="Avenir" w:hAnsi="Avenir"/>
          <w:sz w:val="22"/>
        </w:rPr>
        <w:t>P</w:t>
      </w:r>
      <w:r>
        <w:rPr>
          <w:rFonts w:ascii="Avenir" w:hAnsi="Avenir"/>
          <w:sz w:val="22"/>
        </w:rPr>
        <w:t>RocEDURE</w:t>
      </w:r>
    </w:p>
    <w:p w:rsidR="000639B9" w:rsidRDefault="000639B9" w:rsidP="00D927EC">
      <w:pPr>
        <w:pStyle w:val="Heading3"/>
        <w:rPr>
          <w:rFonts w:ascii="Avenir" w:hAnsi="Avenir"/>
          <w:sz w:val="22"/>
        </w:rPr>
      </w:pPr>
    </w:p>
    <w:p w:rsidR="002B750E" w:rsidRPr="002B750E" w:rsidRDefault="002B750E" w:rsidP="003F2894">
      <w:pPr>
        <w:pStyle w:val="Heading3"/>
        <w:numPr>
          <w:ilvl w:val="0"/>
          <w:numId w:val="16"/>
        </w:numPr>
        <w:ind w:left="360"/>
        <w:rPr>
          <w:rFonts w:ascii="Avenir" w:hAnsi="Avenir"/>
          <w:b w:val="0"/>
          <w:caps w:val="0"/>
          <w:sz w:val="22"/>
        </w:rPr>
      </w:pPr>
      <w:r w:rsidRPr="002B750E">
        <w:rPr>
          <w:rFonts w:ascii="Georgia" w:hAnsi="Georgia"/>
          <w:b w:val="0"/>
          <w:caps w:val="0"/>
          <w:sz w:val="22"/>
          <w:szCs w:val="22"/>
        </w:rPr>
        <w:t xml:space="preserve">The admitting registered nurse will complete the initial assessment and will initiate the development of the plan of care after the consent forms are signed. </w:t>
      </w:r>
    </w:p>
    <w:p w:rsidR="002B750E" w:rsidRDefault="002B750E" w:rsidP="003F2894">
      <w:pPr>
        <w:pStyle w:val="BodyTextIndent"/>
        <w:numPr>
          <w:ilvl w:val="0"/>
          <w:numId w:val="16"/>
        </w:numPr>
        <w:ind w:left="360"/>
        <w:rPr>
          <w:rFonts w:ascii="Georgia" w:hAnsi="Georgia"/>
        </w:rPr>
      </w:pPr>
      <w:r w:rsidRPr="003F2894">
        <w:rPr>
          <w:rFonts w:ascii="Georgia" w:hAnsi="Georgia"/>
        </w:rPr>
        <w:t xml:space="preserve">The admitting registered nurse will then </w:t>
      </w:r>
      <w:r w:rsidR="00630DC6">
        <w:rPr>
          <w:rFonts w:ascii="Georgia" w:hAnsi="Georgia"/>
        </w:rPr>
        <w:t>communicate</w:t>
      </w:r>
      <w:r w:rsidRPr="003F2894">
        <w:rPr>
          <w:rFonts w:ascii="Georgia" w:hAnsi="Georgia"/>
        </w:rPr>
        <w:t xml:space="preserve"> </w:t>
      </w:r>
      <w:r w:rsidR="00630DC6">
        <w:rPr>
          <w:rFonts w:ascii="Georgia" w:hAnsi="Georgia"/>
        </w:rPr>
        <w:t xml:space="preserve">to </w:t>
      </w:r>
      <w:r w:rsidRPr="003F2894">
        <w:rPr>
          <w:rFonts w:ascii="Georgia" w:hAnsi="Georgia"/>
        </w:rPr>
        <w:t>the attending physician</w:t>
      </w:r>
      <w:r w:rsidR="00630DC6">
        <w:rPr>
          <w:rFonts w:ascii="Georgia" w:hAnsi="Georgia"/>
        </w:rPr>
        <w:t>, medical director and IDG</w:t>
      </w:r>
      <w:r w:rsidRPr="003F2894">
        <w:rPr>
          <w:rFonts w:ascii="Georgia" w:hAnsi="Georgia"/>
        </w:rPr>
        <w:t xml:space="preserve"> </w:t>
      </w:r>
      <w:r w:rsidR="00630DC6" w:rsidRPr="003F2894">
        <w:rPr>
          <w:rFonts w:ascii="Georgia" w:hAnsi="Georgia"/>
        </w:rPr>
        <w:t>the initial assessment findings</w:t>
      </w:r>
      <w:r w:rsidR="00630DC6">
        <w:rPr>
          <w:rFonts w:ascii="Georgia" w:hAnsi="Georgia"/>
        </w:rPr>
        <w:t xml:space="preserve"> and </w:t>
      </w:r>
      <w:r w:rsidRPr="003F2894">
        <w:rPr>
          <w:rFonts w:ascii="Georgia" w:hAnsi="Georgia"/>
        </w:rPr>
        <w:t>the identification of patient needs and the recommended services to meet those needs. The plan of care will be reviewed prior to care</w:t>
      </w:r>
      <w:r w:rsidR="003F2894">
        <w:rPr>
          <w:rFonts w:ascii="Georgia" w:hAnsi="Georgia"/>
        </w:rPr>
        <w:t xml:space="preserve"> </w:t>
      </w:r>
      <w:r w:rsidR="003F2894" w:rsidRPr="003F2894">
        <w:rPr>
          <w:rFonts w:ascii="Georgia" w:hAnsi="Georgia"/>
        </w:rPr>
        <w:t xml:space="preserve">delivery. </w:t>
      </w:r>
    </w:p>
    <w:p w:rsidR="002B750E" w:rsidRDefault="002B750E" w:rsidP="003F2894">
      <w:pPr>
        <w:pStyle w:val="BodyTextIndent"/>
        <w:numPr>
          <w:ilvl w:val="0"/>
          <w:numId w:val="16"/>
        </w:numPr>
        <w:ind w:left="360"/>
        <w:rPr>
          <w:rFonts w:ascii="Georgia" w:hAnsi="Georgia"/>
        </w:rPr>
      </w:pPr>
      <w:r w:rsidRPr="003F5B51">
        <w:rPr>
          <w:rFonts w:ascii="Georgia" w:hAnsi="Georgia"/>
        </w:rPr>
        <w:t xml:space="preserve">Orders for the start of care will be received by the </w:t>
      </w:r>
      <w:r w:rsidR="00065030">
        <w:rPr>
          <w:rFonts w:ascii="Georgia" w:hAnsi="Georgia"/>
        </w:rPr>
        <w:t xml:space="preserve">admitting </w:t>
      </w:r>
      <w:r w:rsidRPr="003F5B51">
        <w:rPr>
          <w:rFonts w:ascii="Georgia" w:hAnsi="Georgia"/>
        </w:rPr>
        <w:t>hospice registered nurse from the attending physician and documented on the plan of care.</w:t>
      </w:r>
      <w:r>
        <w:rPr>
          <w:rFonts w:ascii="Georgia" w:hAnsi="Georgia"/>
        </w:rPr>
        <w:t xml:space="preserve">  </w:t>
      </w:r>
    </w:p>
    <w:p w:rsidR="00434390" w:rsidRDefault="002B750E" w:rsidP="00434390">
      <w:pPr>
        <w:pStyle w:val="BodyTextIndent"/>
        <w:numPr>
          <w:ilvl w:val="0"/>
          <w:numId w:val="16"/>
        </w:numPr>
        <w:ind w:left="360"/>
        <w:rPr>
          <w:rFonts w:ascii="Georgia" w:hAnsi="Georgia"/>
        </w:rPr>
      </w:pPr>
      <w:r w:rsidRPr="003F5B51">
        <w:rPr>
          <w:rFonts w:ascii="Georgia" w:hAnsi="Georgia"/>
        </w:rPr>
        <w:lastRenderedPageBreak/>
        <w:t xml:space="preserve">The plan of care will identify the patient’s needs and </w:t>
      </w:r>
      <w:r w:rsidR="003D5C40">
        <w:rPr>
          <w:rFonts w:ascii="Georgia" w:hAnsi="Georgia"/>
        </w:rPr>
        <w:t xml:space="preserve">other </w:t>
      </w:r>
      <w:r w:rsidRPr="003F5B51">
        <w:rPr>
          <w:rFonts w:ascii="Georgia" w:hAnsi="Georgia"/>
        </w:rPr>
        <w:t>services to meet those need</w:t>
      </w:r>
      <w:r w:rsidR="00434390">
        <w:rPr>
          <w:rFonts w:ascii="Georgia" w:hAnsi="Georgia"/>
        </w:rPr>
        <w:t xml:space="preserve">. </w:t>
      </w:r>
    </w:p>
    <w:p w:rsidR="00434390" w:rsidRDefault="00434390" w:rsidP="00434390">
      <w:pPr>
        <w:pStyle w:val="BodyTextIndent"/>
        <w:numPr>
          <w:ilvl w:val="0"/>
          <w:numId w:val="16"/>
        </w:numPr>
        <w:ind w:left="360"/>
        <w:rPr>
          <w:rFonts w:ascii="Georgia" w:hAnsi="Georgia"/>
        </w:rPr>
      </w:pPr>
      <w:r>
        <w:rPr>
          <w:rFonts w:ascii="Georgia" w:hAnsi="Georgia"/>
        </w:rPr>
        <w:t>The registered nurse coordinates the implementation of the plan of care and ensures the following:</w:t>
      </w:r>
    </w:p>
    <w:p w:rsidR="00630DC6" w:rsidRPr="000639B9" w:rsidRDefault="00630DC6" w:rsidP="000639B9">
      <w:pPr>
        <w:pStyle w:val="BodyTextIndent"/>
        <w:numPr>
          <w:ilvl w:val="1"/>
          <w:numId w:val="16"/>
        </w:numPr>
        <w:ind w:left="720"/>
        <w:rPr>
          <w:rFonts w:ascii="Georgia" w:hAnsi="Georgia"/>
        </w:rPr>
      </w:pPr>
      <w:r w:rsidRPr="000639B9">
        <w:rPr>
          <w:rFonts w:ascii="Georgia" w:hAnsi="Georgia"/>
        </w:rPr>
        <w:t>Initial assessment of the patient/family with identification of risks and interventions</w:t>
      </w:r>
    </w:p>
    <w:p w:rsidR="002B750E" w:rsidRPr="000639B9" w:rsidRDefault="0049284F" w:rsidP="000639B9">
      <w:pPr>
        <w:pStyle w:val="BodyTextIndent"/>
        <w:numPr>
          <w:ilvl w:val="1"/>
          <w:numId w:val="16"/>
        </w:numPr>
        <w:ind w:left="720"/>
        <w:rPr>
          <w:rFonts w:ascii="Georgia" w:hAnsi="Georgia"/>
        </w:rPr>
      </w:pPr>
      <w:r w:rsidRPr="000639B9">
        <w:rPr>
          <w:rFonts w:ascii="Georgia" w:hAnsi="Georgia"/>
        </w:rPr>
        <w:t>Implementation of the plan of care with a focus on p</w:t>
      </w:r>
      <w:r w:rsidR="00630DC6" w:rsidRPr="000639B9">
        <w:rPr>
          <w:rFonts w:ascii="Georgia" w:hAnsi="Georgia"/>
        </w:rPr>
        <w:t>alliative care</w:t>
      </w:r>
      <w:r w:rsidR="002B750E" w:rsidRPr="000639B9">
        <w:rPr>
          <w:rFonts w:ascii="Georgia" w:hAnsi="Georgia"/>
        </w:rPr>
        <w:t xml:space="preserve">  </w:t>
      </w:r>
    </w:p>
    <w:p w:rsidR="00434390" w:rsidRPr="000639B9" w:rsidRDefault="00434390" w:rsidP="000639B9">
      <w:pPr>
        <w:pStyle w:val="BodyTextIndent"/>
        <w:numPr>
          <w:ilvl w:val="1"/>
          <w:numId w:val="16"/>
        </w:numPr>
        <w:ind w:left="720"/>
        <w:rPr>
          <w:rFonts w:ascii="Georgia" w:hAnsi="Georgia"/>
        </w:rPr>
      </w:pPr>
      <w:r w:rsidRPr="000639B9">
        <w:rPr>
          <w:rFonts w:ascii="Georgia" w:hAnsi="Georgia"/>
        </w:rPr>
        <w:t>Referrals and follow-up</w:t>
      </w:r>
    </w:p>
    <w:p w:rsidR="00434390" w:rsidRPr="000639B9" w:rsidRDefault="00434390" w:rsidP="000639B9">
      <w:pPr>
        <w:pStyle w:val="BodyTextIndent"/>
        <w:numPr>
          <w:ilvl w:val="1"/>
          <w:numId w:val="16"/>
        </w:numPr>
        <w:ind w:left="720"/>
        <w:rPr>
          <w:rFonts w:ascii="Georgia" w:hAnsi="Georgia"/>
        </w:rPr>
      </w:pPr>
      <w:r w:rsidRPr="000639B9">
        <w:rPr>
          <w:rFonts w:ascii="Georgia" w:hAnsi="Georgia"/>
        </w:rPr>
        <w:t>Care coordination and case management</w:t>
      </w:r>
    </w:p>
    <w:p w:rsidR="00434390" w:rsidRPr="000639B9" w:rsidRDefault="00434390" w:rsidP="000639B9">
      <w:pPr>
        <w:pStyle w:val="BodyTextIndent"/>
        <w:numPr>
          <w:ilvl w:val="1"/>
          <w:numId w:val="16"/>
        </w:numPr>
        <w:ind w:left="720"/>
        <w:rPr>
          <w:rFonts w:ascii="Georgia" w:hAnsi="Georgia"/>
          <w:sz w:val="24"/>
        </w:rPr>
      </w:pPr>
      <w:r w:rsidRPr="000639B9">
        <w:rPr>
          <w:rFonts w:ascii="Georgia" w:hAnsi="Georgia"/>
          <w:szCs w:val="20"/>
          <w:shd w:val="clear" w:color="auto" w:fill="F5F5F5"/>
        </w:rPr>
        <w:t>Recommends modifications to the plan of care to the IDG based on patient/family/caregiver response</w:t>
      </w:r>
      <w:r w:rsidR="00D764AD" w:rsidRPr="000639B9">
        <w:rPr>
          <w:rFonts w:ascii="Georgia" w:hAnsi="Georgia"/>
          <w:szCs w:val="20"/>
          <w:shd w:val="clear" w:color="auto" w:fill="F5F5F5"/>
        </w:rPr>
        <w:t xml:space="preserve"> and ability to respond</w:t>
      </w:r>
      <w:r w:rsidRPr="000639B9">
        <w:rPr>
          <w:rFonts w:ascii="Georgia" w:hAnsi="Georgia"/>
          <w:szCs w:val="20"/>
          <w:shd w:val="clear" w:color="auto" w:fill="F5F5F5"/>
        </w:rPr>
        <w:t xml:space="preserve"> to hospice </w:t>
      </w:r>
      <w:r w:rsidR="00D764AD" w:rsidRPr="000639B9">
        <w:rPr>
          <w:rFonts w:ascii="Georgia" w:hAnsi="Georgia"/>
          <w:szCs w:val="20"/>
          <w:shd w:val="clear" w:color="auto" w:fill="F5F5F5"/>
        </w:rPr>
        <w:t xml:space="preserve">care and </w:t>
      </w:r>
      <w:r w:rsidRPr="000639B9">
        <w:rPr>
          <w:rFonts w:ascii="Georgia" w:hAnsi="Georgia"/>
          <w:szCs w:val="20"/>
          <w:shd w:val="clear" w:color="auto" w:fill="F5F5F5"/>
        </w:rPr>
        <w:t>services</w:t>
      </w:r>
    </w:p>
    <w:p w:rsidR="00434390" w:rsidRPr="000639B9" w:rsidRDefault="00434390" w:rsidP="000639B9">
      <w:pPr>
        <w:pStyle w:val="BodyTextIndent"/>
        <w:numPr>
          <w:ilvl w:val="1"/>
          <w:numId w:val="16"/>
        </w:numPr>
        <w:ind w:left="720"/>
        <w:rPr>
          <w:rFonts w:ascii="Georgia" w:hAnsi="Georgia"/>
        </w:rPr>
      </w:pPr>
      <w:r w:rsidRPr="000639B9">
        <w:rPr>
          <w:rFonts w:ascii="Georgia" w:hAnsi="Georgia"/>
        </w:rPr>
        <w:t>Facilitates implementation of another level of hospice care if/when necessary</w:t>
      </w:r>
    </w:p>
    <w:p w:rsidR="00434390" w:rsidRPr="000639B9" w:rsidRDefault="00434390" w:rsidP="000639B9">
      <w:pPr>
        <w:pStyle w:val="BodyTextIndent"/>
        <w:numPr>
          <w:ilvl w:val="1"/>
          <w:numId w:val="16"/>
        </w:numPr>
        <w:ind w:left="720"/>
        <w:rPr>
          <w:rFonts w:ascii="Georgia" w:hAnsi="Georgia"/>
        </w:rPr>
      </w:pPr>
      <w:r w:rsidRPr="000639B9">
        <w:rPr>
          <w:rFonts w:ascii="Georgia" w:hAnsi="Georgia"/>
        </w:rPr>
        <w:t>Utilization review</w:t>
      </w:r>
    </w:p>
    <w:p w:rsidR="00434390" w:rsidRPr="000639B9" w:rsidRDefault="00434390" w:rsidP="000639B9">
      <w:pPr>
        <w:pStyle w:val="BodyTextIndent"/>
        <w:numPr>
          <w:ilvl w:val="1"/>
          <w:numId w:val="16"/>
        </w:numPr>
        <w:ind w:left="720"/>
        <w:rPr>
          <w:rFonts w:ascii="Georgia" w:hAnsi="Georgia"/>
        </w:rPr>
      </w:pPr>
      <w:r w:rsidRPr="000639B9">
        <w:rPr>
          <w:rFonts w:ascii="Georgia" w:hAnsi="Georgia"/>
        </w:rPr>
        <w:t>Assessment of risks associated with grieving/loss</w:t>
      </w:r>
    </w:p>
    <w:p w:rsidR="00434390" w:rsidRPr="000639B9" w:rsidRDefault="00434390" w:rsidP="000639B9">
      <w:pPr>
        <w:pStyle w:val="BodyTextIndent"/>
        <w:numPr>
          <w:ilvl w:val="1"/>
          <w:numId w:val="16"/>
        </w:numPr>
        <w:ind w:left="720"/>
        <w:rPr>
          <w:rFonts w:ascii="Georgia" w:hAnsi="Georgia"/>
        </w:rPr>
      </w:pPr>
      <w:r w:rsidRPr="000639B9">
        <w:rPr>
          <w:rFonts w:ascii="Georgia" w:hAnsi="Georgia"/>
        </w:rPr>
        <w:t>Coordinates communication between hospice and other care professionals</w:t>
      </w:r>
    </w:p>
    <w:p w:rsidR="00434390" w:rsidRPr="000639B9" w:rsidRDefault="00065030" w:rsidP="000639B9">
      <w:pPr>
        <w:pStyle w:val="BodyTextIndent"/>
        <w:numPr>
          <w:ilvl w:val="1"/>
          <w:numId w:val="16"/>
        </w:numPr>
        <w:ind w:left="720"/>
        <w:rPr>
          <w:rFonts w:ascii="Georgia" w:hAnsi="Georgia"/>
        </w:rPr>
      </w:pPr>
      <w:r w:rsidRPr="000639B9">
        <w:rPr>
          <w:rFonts w:ascii="Georgia" w:hAnsi="Georgia"/>
        </w:rPr>
        <w:t>Identifying o</w:t>
      </w:r>
      <w:r w:rsidR="00DB0CEB" w:rsidRPr="000639B9">
        <w:rPr>
          <w:rFonts w:ascii="Georgia" w:hAnsi="Georgia"/>
        </w:rPr>
        <w:t>bstacles and solutions for access of care issues</w:t>
      </w:r>
      <w:r w:rsidRPr="000639B9">
        <w:rPr>
          <w:rFonts w:ascii="Georgia" w:hAnsi="Georgia"/>
        </w:rPr>
        <w:t>.</w:t>
      </w:r>
    </w:p>
    <w:p w:rsidR="00DB0CEB" w:rsidRPr="000639B9" w:rsidRDefault="00065030" w:rsidP="000639B9">
      <w:pPr>
        <w:pStyle w:val="BodyTextIndent"/>
        <w:numPr>
          <w:ilvl w:val="1"/>
          <w:numId w:val="16"/>
        </w:numPr>
        <w:ind w:left="720"/>
        <w:rPr>
          <w:rFonts w:ascii="Georgia" w:hAnsi="Georgia"/>
        </w:rPr>
      </w:pPr>
      <w:r w:rsidRPr="000639B9">
        <w:rPr>
          <w:rFonts w:ascii="Georgia" w:hAnsi="Georgia"/>
        </w:rPr>
        <w:t>A</w:t>
      </w:r>
      <w:r w:rsidR="00DB0CEB" w:rsidRPr="000639B9">
        <w:rPr>
          <w:rFonts w:ascii="Georgia" w:hAnsi="Georgia"/>
        </w:rPr>
        <w:t xml:space="preserve"> level </w:t>
      </w:r>
      <w:r w:rsidRPr="000639B9">
        <w:rPr>
          <w:rFonts w:ascii="Georgia" w:hAnsi="Georgia"/>
        </w:rPr>
        <w:t xml:space="preserve">care for </w:t>
      </w:r>
      <w:r w:rsidR="00DB0CEB" w:rsidRPr="000639B9">
        <w:rPr>
          <w:rFonts w:ascii="Georgia" w:hAnsi="Georgia"/>
        </w:rPr>
        <w:t xml:space="preserve">services </w:t>
      </w:r>
      <w:r w:rsidRPr="000639B9">
        <w:rPr>
          <w:rFonts w:ascii="Georgia" w:hAnsi="Georgia"/>
        </w:rPr>
        <w:t xml:space="preserve">is </w:t>
      </w:r>
      <w:r w:rsidR="00DB0CEB" w:rsidRPr="000639B9">
        <w:rPr>
          <w:rFonts w:ascii="Georgia" w:hAnsi="Georgia"/>
        </w:rPr>
        <w:t>required</w:t>
      </w:r>
    </w:p>
    <w:p w:rsidR="0049284F" w:rsidRPr="000639B9" w:rsidRDefault="0049284F" w:rsidP="000639B9">
      <w:pPr>
        <w:pStyle w:val="BodyTextIndent"/>
        <w:numPr>
          <w:ilvl w:val="1"/>
          <w:numId w:val="16"/>
        </w:numPr>
        <w:ind w:left="720"/>
        <w:rPr>
          <w:rFonts w:ascii="Georgia" w:hAnsi="Georgia"/>
        </w:rPr>
      </w:pPr>
      <w:r w:rsidRPr="000639B9">
        <w:rPr>
          <w:rFonts w:ascii="Georgia" w:hAnsi="Georgia"/>
        </w:rPr>
        <w:t>Developing, reviewing and modifying plans of care, considering</w:t>
      </w:r>
    </w:p>
    <w:p w:rsidR="0049284F" w:rsidRPr="000639B9" w:rsidRDefault="0049284F" w:rsidP="000639B9">
      <w:pPr>
        <w:pStyle w:val="BodyTextIndent"/>
        <w:numPr>
          <w:ilvl w:val="2"/>
          <w:numId w:val="16"/>
        </w:numPr>
        <w:ind w:left="1260" w:hanging="540"/>
        <w:rPr>
          <w:rFonts w:ascii="Georgia" w:hAnsi="Georgia"/>
        </w:rPr>
      </w:pPr>
      <w:r w:rsidRPr="000639B9">
        <w:rPr>
          <w:rFonts w:ascii="Georgia" w:hAnsi="Georgia"/>
        </w:rPr>
        <w:t>Changes in patient’s condition</w:t>
      </w:r>
    </w:p>
    <w:p w:rsidR="0049284F" w:rsidRPr="000639B9" w:rsidRDefault="0049284F" w:rsidP="000639B9">
      <w:pPr>
        <w:pStyle w:val="BodyTextIndent"/>
        <w:numPr>
          <w:ilvl w:val="2"/>
          <w:numId w:val="16"/>
        </w:numPr>
        <w:ind w:left="1260" w:hanging="540"/>
        <w:rPr>
          <w:rFonts w:ascii="Georgia" w:hAnsi="Georgia"/>
        </w:rPr>
      </w:pPr>
      <w:r w:rsidRPr="000639B9">
        <w:rPr>
          <w:rFonts w:ascii="Georgia" w:hAnsi="Georgia"/>
        </w:rPr>
        <w:t>Social, cultural and physical environments that may present obstacles to effective interventions</w:t>
      </w:r>
    </w:p>
    <w:p w:rsidR="0049284F" w:rsidRPr="000639B9" w:rsidRDefault="0049284F" w:rsidP="000639B9">
      <w:pPr>
        <w:pStyle w:val="BodyTextIndent"/>
        <w:numPr>
          <w:ilvl w:val="2"/>
          <w:numId w:val="16"/>
        </w:numPr>
        <w:ind w:left="1260" w:hanging="540"/>
        <w:rPr>
          <w:rFonts w:ascii="Georgia" w:hAnsi="Georgia"/>
        </w:rPr>
      </w:pPr>
      <w:r w:rsidRPr="000639B9">
        <w:rPr>
          <w:rFonts w:ascii="Georgia" w:hAnsi="Georgia"/>
        </w:rPr>
        <w:t xml:space="preserve">Any special needs of the patient </w:t>
      </w:r>
    </w:p>
    <w:p w:rsidR="0049284F" w:rsidRPr="000639B9" w:rsidRDefault="0049284F" w:rsidP="000639B9">
      <w:pPr>
        <w:pStyle w:val="BodyTextIndent"/>
        <w:numPr>
          <w:ilvl w:val="2"/>
          <w:numId w:val="16"/>
        </w:numPr>
        <w:ind w:left="1260" w:hanging="540"/>
        <w:rPr>
          <w:rFonts w:ascii="Georgia" w:hAnsi="Georgia"/>
        </w:rPr>
      </w:pPr>
      <w:r w:rsidRPr="000639B9">
        <w:rPr>
          <w:rFonts w:ascii="Georgia" w:hAnsi="Georgia"/>
        </w:rPr>
        <w:t>Evaluating current services for effectiveness</w:t>
      </w:r>
    </w:p>
    <w:p w:rsidR="0049284F" w:rsidRPr="000639B9" w:rsidRDefault="0049284F" w:rsidP="000639B9">
      <w:pPr>
        <w:pStyle w:val="BodyTextIndent"/>
        <w:numPr>
          <w:ilvl w:val="2"/>
          <w:numId w:val="16"/>
        </w:numPr>
        <w:ind w:left="1260" w:hanging="540"/>
        <w:rPr>
          <w:rFonts w:ascii="Georgia" w:hAnsi="Georgia"/>
          <w:sz w:val="24"/>
        </w:rPr>
      </w:pPr>
      <w:r w:rsidRPr="000639B9">
        <w:rPr>
          <w:rFonts w:ascii="Georgia" w:hAnsi="Georgia"/>
          <w:szCs w:val="20"/>
          <w:shd w:val="clear" w:color="auto" w:fill="F5F5F5"/>
        </w:rPr>
        <w:t>Evaluating the appropriateness of re-certification based on identified criteria and progression of end-stage disease</w:t>
      </w:r>
    </w:p>
    <w:p w:rsidR="0049284F" w:rsidRPr="000639B9" w:rsidRDefault="0049284F" w:rsidP="000639B9">
      <w:pPr>
        <w:pStyle w:val="BodyTextIndent"/>
        <w:numPr>
          <w:ilvl w:val="2"/>
          <w:numId w:val="16"/>
        </w:numPr>
        <w:ind w:left="1260" w:hanging="540"/>
        <w:rPr>
          <w:rFonts w:ascii="Georgia" w:hAnsi="Georgia"/>
          <w:sz w:val="24"/>
        </w:rPr>
      </w:pPr>
      <w:r w:rsidRPr="000639B9">
        <w:rPr>
          <w:rFonts w:ascii="Georgia" w:hAnsi="Georgia"/>
          <w:szCs w:val="20"/>
          <w:shd w:val="clear" w:color="auto" w:fill="F5F5F5"/>
        </w:rPr>
        <w:t>Planning for transfer, based on review of clinical data and patient/family choice, if change in level of care becomes necessary</w:t>
      </w:r>
    </w:p>
    <w:p w:rsidR="0049284F" w:rsidRPr="000639B9" w:rsidRDefault="0049284F" w:rsidP="000639B9">
      <w:pPr>
        <w:pStyle w:val="BodyTextIndent"/>
        <w:numPr>
          <w:ilvl w:val="2"/>
          <w:numId w:val="16"/>
        </w:numPr>
        <w:ind w:left="1260" w:hanging="540"/>
        <w:rPr>
          <w:rFonts w:ascii="Georgia" w:hAnsi="Georgia"/>
          <w:sz w:val="24"/>
        </w:rPr>
      </w:pPr>
      <w:r w:rsidRPr="000639B9">
        <w:rPr>
          <w:rFonts w:ascii="Georgia" w:hAnsi="Georgia"/>
          <w:szCs w:val="20"/>
          <w:shd w:val="clear" w:color="auto" w:fill="F5F5F5"/>
        </w:rPr>
        <w:t>Evaluating patient/family progress toward achievement of expected outcomes, and revising goals and objectives as needed</w:t>
      </w:r>
    </w:p>
    <w:p w:rsidR="0049284F" w:rsidRPr="000639B9" w:rsidRDefault="0049284F" w:rsidP="000639B9">
      <w:pPr>
        <w:pStyle w:val="BodyTextIndent"/>
        <w:numPr>
          <w:ilvl w:val="2"/>
          <w:numId w:val="16"/>
        </w:numPr>
        <w:ind w:left="1260" w:hanging="540"/>
        <w:rPr>
          <w:rFonts w:ascii="Georgia" w:hAnsi="Georgia"/>
          <w:sz w:val="24"/>
        </w:rPr>
      </w:pPr>
      <w:r w:rsidRPr="000639B9">
        <w:rPr>
          <w:rFonts w:ascii="Georgia" w:hAnsi="Georgia"/>
          <w:szCs w:val="20"/>
          <w:shd w:val="clear" w:color="auto" w:fill="F5F5F5"/>
        </w:rPr>
        <w:t>Evaluating pharmacotherapeutic effectiveness of symptom management outcomes including pharmacodynamics, pharmacokinetics and pharmacotherapies</w:t>
      </w:r>
    </w:p>
    <w:p w:rsidR="0049284F" w:rsidRPr="000639B9" w:rsidRDefault="0049284F" w:rsidP="000639B9">
      <w:pPr>
        <w:pStyle w:val="BodyTextIndent"/>
        <w:numPr>
          <w:ilvl w:val="2"/>
          <w:numId w:val="16"/>
        </w:numPr>
        <w:ind w:left="1260" w:hanging="540"/>
        <w:rPr>
          <w:rFonts w:ascii="Georgia" w:hAnsi="Georgia"/>
          <w:sz w:val="24"/>
        </w:rPr>
      </w:pPr>
      <w:r w:rsidRPr="000639B9">
        <w:rPr>
          <w:rFonts w:ascii="Georgia" w:hAnsi="Georgia"/>
          <w:szCs w:val="20"/>
          <w:shd w:val="clear" w:color="auto" w:fill="F5F5F5"/>
        </w:rPr>
        <w:t>Integration of alternative therapies into medical regime to assist in effectiveness</w:t>
      </w:r>
    </w:p>
    <w:p w:rsidR="0049284F" w:rsidRPr="000639B9" w:rsidRDefault="0049284F" w:rsidP="000639B9">
      <w:pPr>
        <w:pStyle w:val="BodyTextIndent"/>
        <w:numPr>
          <w:ilvl w:val="2"/>
          <w:numId w:val="16"/>
        </w:numPr>
        <w:ind w:left="1260" w:hanging="540"/>
        <w:rPr>
          <w:rFonts w:ascii="Georgia" w:hAnsi="Georgia"/>
          <w:sz w:val="24"/>
        </w:rPr>
      </w:pPr>
      <w:r w:rsidRPr="000639B9">
        <w:rPr>
          <w:rFonts w:ascii="Georgia" w:hAnsi="Georgia"/>
          <w:szCs w:val="20"/>
          <w:shd w:val="clear" w:color="auto" w:fill="F5F5F5"/>
        </w:rPr>
        <w:t>Determining need for, and coordinating bereavement services for family members</w:t>
      </w:r>
    </w:p>
    <w:p w:rsidR="0049284F" w:rsidRPr="000639B9" w:rsidRDefault="0049284F" w:rsidP="000639B9">
      <w:pPr>
        <w:pStyle w:val="BodyTextIndent"/>
        <w:numPr>
          <w:ilvl w:val="2"/>
          <w:numId w:val="16"/>
        </w:numPr>
        <w:ind w:left="1260" w:hanging="540"/>
        <w:rPr>
          <w:rFonts w:ascii="Georgia" w:hAnsi="Georgia"/>
          <w:sz w:val="24"/>
        </w:rPr>
      </w:pPr>
      <w:r w:rsidRPr="000639B9">
        <w:rPr>
          <w:rFonts w:ascii="Georgia" w:hAnsi="Georgia"/>
          <w:szCs w:val="20"/>
          <w:shd w:val="clear" w:color="auto" w:fill="F5F5F5"/>
        </w:rPr>
        <w:t>Monitoring changes that may contribute to risk for pathological grief</w:t>
      </w:r>
    </w:p>
    <w:p w:rsidR="0049284F" w:rsidRPr="000639B9" w:rsidRDefault="0049284F" w:rsidP="000639B9">
      <w:pPr>
        <w:pStyle w:val="BodyTextIndent"/>
        <w:numPr>
          <w:ilvl w:val="2"/>
          <w:numId w:val="16"/>
        </w:numPr>
        <w:ind w:left="1260" w:hanging="540"/>
        <w:rPr>
          <w:rFonts w:ascii="Georgia" w:hAnsi="Georgia"/>
          <w:sz w:val="24"/>
        </w:rPr>
      </w:pPr>
      <w:r w:rsidRPr="000639B9">
        <w:rPr>
          <w:rFonts w:ascii="Georgia" w:hAnsi="Georgia"/>
          <w:szCs w:val="20"/>
          <w:shd w:val="clear" w:color="auto" w:fill="F5F5F5"/>
        </w:rPr>
        <w:t>Reviewing discharge of the patient/family to ensure appropriateness of care</w:t>
      </w:r>
    </w:p>
    <w:p w:rsidR="0049284F" w:rsidRPr="000639B9" w:rsidRDefault="0049284F" w:rsidP="000639B9">
      <w:pPr>
        <w:pStyle w:val="BodyTextIndent"/>
        <w:numPr>
          <w:ilvl w:val="2"/>
          <w:numId w:val="16"/>
        </w:numPr>
        <w:ind w:left="1260" w:hanging="540"/>
        <w:rPr>
          <w:rFonts w:ascii="Georgia" w:hAnsi="Georgia"/>
          <w:sz w:val="24"/>
        </w:rPr>
      </w:pPr>
      <w:r w:rsidRPr="000639B9">
        <w:rPr>
          <w:rFonts w:ascii="Georgia" w:hAnsi="Georgia"/>
          <w:szCs w:val="20"/>
          <w:shd w:val="clear" w:color="auto" w:fill="F5F5F5"/>
        </w:rPr>
        <w:t>Reviewing deaths to retrieve information required to address bereavement needs</w:t>
      </w:r>
    </w:p>
    <w:p w:rsidR="0049284F" w:rsidRPr="000639B9" w:rsidRDefault="0049284F" w:rsidP="000639B9">
      <w:pPr>
        <w:pStyle w:val="BodyTextIndent"/>
        <w:numPr>
          <w:ilvl w:val="2"/>
          <w:numId w:val="16"/>
        </w:numPr>
        <w:ind w:left="1260" w:hanging="540"/>
        <w:rPr>
          <w:rFonts w:ascii="Georgia" w:hAnsi="Georgia"/>
          <w:sz w:val="24"/>
        </w:rPr>
      </w:pPr>
      <w:r w:rsidRPr="000639B9">
        <w:rPr>
          <w:rFonts w:ascii="Georgia" w:hAnsi="Georgia"/>
          <w:szCs w:val="20"/>
          <w:shd w:val="clear" w:color="auto" w:fill="F5F5F5"/>
        </w:rPr>
        <w:t>Assessing grievances and issues of ethical concern</w:t>
      </w:r>
    </w:p>
    <w:p w:rsidR="0049284F" w:rsidRPr="000639B9" w:rsidRDefault="0049284F" w:rsidP="000639B9">
      <w:pPr>
        <w:pStyle w:val="BodyTextIndent"/>
        <w:numPr>
          <w:ilvl w:val="2"/>
          <w:numId w:val="16"/>
        </w:numPr>
        <w:ind w:left="1260" w:hanging="540"/>
        <w:rPr>
          <w:rFonts w:ascii="Georgia" w:hAnsi="Georgia"/>
          <w:sz w:val="24"/>
        </w:rPr>
      </w:pPr>
      <w:r w:rsidRPr="000639B9">
        <w:rPr>
          <w:rFonts w:ascii="Georgia" w:hAnsi="Georgia"/>
          <w:szCs w:val="20"/>
          <w:shd w:val="clear" w:color="auto" w:fill="F5F5F5"/>
        </w:rPr>
        <w:t>Assistance with transfer and/or revocation of benefit.</w:t>
      </w:r>
    </w:p>
    <w:p w:rsidR="002B750E" w:rsidRPr="000639B9" w:rsidRDefault="002B750E" w:rsidP="000639B9">
      <w:pPr>
        <w:pStyle w:val="BodyTextIndent"/>
        <w:numPr>
          <w:ilvl w:val="0"/>
          <w:numId w:val="16"/>
        </w:numPr>
        <w:ind w:left="360"/>
        <w:rPr>
          <w:rFonts w:ascii="Georgia" w:hAnsi="Georgia"/>
        </w:rPr>
      </w:pPr>
      <w:r w:rsidRPr="000639B9">
        <w:rPr>
          <w:rFonts w:ascii="Georgia" w:hAnsi="Georgia"/>
        </w:rPr>
        <w:t>The individualized plan of care will be reviewed by the interdisciplinary group within two (2) days of start of care.  The plan of care will be provided to both the attending physician and the Hospice Medical Director for approval of orders and certification of the terminal illness signatures.  The Hospice Medical Director will review the patient’s history and physical</w:t>
      </w:r>
      <w:r w:rsidR="007A0925" w:rsidRPr="000639B9">
        <w:rPr>
          <w:rFonts w:ascii="Georgia" w:hAnsi="Georgia"/>
        </w:rPr>
        <w:t xml:space="preserve"> and</w:t>
      </w:r>
      <w:r w:rsidRPr="000639B9">
        <w:rPr>
          <w:rFonts w:ascii="Georgia" w:hAnsi="Georgia"/>
        </w:rPr>
        <w:t xml:space="preserve"> sign the certification of terminal illness section of the plan of care.  </w:t>
      </w:r>
      <w:r w:rsidR="00B14025" w:rsidRPr="000639B9">
        <w:rPr>
          <w:rFonts w:ascii="Georgia" w:hAnsi="Georgia"/>
        </w:rPr>
        <w:t xml:space="preserve">The Hospice Medical Director will prepare a narrative </w:t>
      </w:r>
      <w:r w:rsidR="00065030" w:rsidRPr="000639B9">
        <w:rPr>
          <w:rFonts w:ascii="Georgia" w:hAnsi="Georgia"/>
        </w:rPr>
        <w:t xml:space="preserve">summarizing </w:t>
      </w:r>
      <w:r w:rsidR="00B14025" w:rsidRPr="000639B9">
        <w:rPr>
          <w:rFonts w:ascii="Georgia" w:hAnsi="Georgia"/>
        </w:rPr>
        <w:t>of the patient’s terminal</w:t>
      </w:r>
      <w:r w:rsidR="00065030" w:rsidRPr="000639B9">
        <w:rPr>
          <w:rFonts w:ascii="Georgia" w:hAnsi="Georgia"/>
        </w:rPr>
        <w:t xml:space="preserve"> illness and eligibility.</w:t>
      </w:r>
    </w:p>
    <w:p w:rsidR="002B750E" w:rsidRPr="002B750E" w:rsidRDefault="002B750E" w:rsidP="003F2894">
      <w:pPr>
        <w:pStyle w:val="BodyTextIndent"/>
        <w:numPr>
          <w:ilvl w:val="0"/>
          <w:numId w:val="16"/>
        </w:numPr>
        <w:ind w:left="360"/>
        <w:rPr>
          <w:rFonts w:ascii="Georgia" w:hAnsi="Georgia"/>
        </w:rPr>
      </w:pPr>
      <w:r w:rsidRPr="003F5B51">
        <w:rPr>
          <w:rFonts w:ascii="Georgia" w:hAnsi="Georgia"/>
        </w:rPr>
        <w:t>Each patient will be monitored for his/her response to care or services provided against established patient goals and patient outcomes to evaluate progress toward goals.</w:t>
      </w:r>
      <w:r>
        <w:rPr>
          <w:rFonts w:ascii="Georgia" w:hAnsi="Georgia"/>
        </w:rPr>
        <w:t xml:space="preserve">  </w:t>
      </w:r>
    </w:p>
    <w:p w:rsidR="002B750E" w:rsidRDefault="002B750E" w:rsidP="003F2894">
      <w:pPr>
        <w:pStyle w:val="BodyTextIndent"/>
        <w:numPr>
          <w:ilvl w:val="0"/>
          <w:numId w:val="16"/>
        </w:numPr>
        <w:ind w:left="360"/>
        <w:rPr>
          <w:rFonts w:ascii="Georgia" w:hAnsi="Georgia"/>
        </w:rPr>
      </w:pPr>
      <w:r w:rsidRPr="003F5B51">
        <w:rPr>
          <w:rFonts w:ascii="Georgia" w:hAnsi="Georgia"/>
        </w:rPr>
        <w:t xml:space="preserve">Care decisions and services to be provided will be made </w:t>
      </w:r>
      <w:r>
        <w:rPr>
          <w:rFonts w:ascii="Georgia" w:hAnsi="Georgia"/>
        </w:rPr>
        <w:t xml:space="preserve">based </w:t>
      </w:r>
      <w:r w:rsidR="007A0925">
        <w:rPr>
          <w:rFonts w:ascii="Georgia" w:hAnsi="Georgia"/>
        </w:rPr>
        <w:t>on</w:t>
      </w:r>
      <w:r w:rsidRPr="003F5B51">
        <w:rPr>
          <w:rFonts w:ascii="Georgia" w:hAnsi="Georgia"/>
        </w:rPr>
        <w:t xml:space="preserve"> the care planning process, analysis of initial and ongoing comprehensive assessments, and analysis of patient response to care against goals and outcomes. </w:t>
      </w:r>
      <w:r>
        <w:rPr>
          <w:rFonts w:ascii="Georgia" w:hAnsi="Georgia"/>
        </w:rPr>
        <w:t xml:space="preserve">  </w:t>
      </w:r>
    </w:p>
    <w:p w:rsidR="000639B9" w:rsidRDefault="002B750E" w:rsidP="0049284F">
      <w:pPr>
        <w:pStyle w:val="BodyTextIndent"/>
        <w:numPr>
          <w:ilvl w:val="0"/>
          <w:numId w:val="16"/>
        </w:numPr>
        <w:ind w:left="360"/>
        <w:rPr>
          <w:rFonts w:ascii="Georgia" w:hAnsi="Georgia"/>
        </w:rPr>
        <w:sectPr w:rsidR="000639B9" w:rsidSect="000639B9">
          <w:headerReference w:type="default" r:id="rId8"/>
          <w:footerReference w:type="even" r:id="rId9"/>
          <w:footerReference w:type="default" r:id="rId10"/>
          <w:pgSz w:w="12240" w:h="15840"/>
          <w:pgMar w:top="1440" w:right="1440" w:bottom="1440" w:left="1440" w:header="720" w:footer="720" w:gutter="0"/>
          <w:cols w:space="720"/>
          <w:docGrid w:linePitch="360"/>
        </w:sectPr>
      </w:pPr>
      <w:r>
        <w:rPr>
          <w:rFonts w:ascii="Georgia" w:hAnsi="Georgia"/>
        </w:rPr>
        <w:t xml:space="preserve">The </w:t>
      </w:r>
      <w:r w:rsidRPr="003F5B51">
        <w:rPr>
          <w:rFonts w:ascii="Georgia" w:hAnsi="Georgia"/>
        </w:rPr>
        <w:t xml:space="preserve">plan of care will be reviewed and revised as frequently as deemed necessary, but not less often than every 15 days, by the interdisciplinary group, </w:t>
      </w:r>
      <w:r w:rsidR="00DB0CEB">
        <w:rPr>
          <w:rFonts w:ascii="Georgia" w:hAnsi="Georgia"/>
        </w:rPr>
        <w:t xml:space="preserve">medical director, </w:t>
      </w:r>
      <w:r w:rsidRPr="003F5B51">
        <w:rPr>
          <w:rFonts w:ascii="Georgia" w:hAnsi="Georgia"/>
        </w:rPr>
        <w:t>with input from the attending physician, the patient, and the family/caregiver</w:t>
      </w:r>
      <w:r>
        <w:rPr>
          <w:rFonts w:ascii="Georgia" w:hAnsi="Georgia"/>
        </w:rPr>
        <w:t xml:space="preserve"> and</w:t>
      </w:r>
      <w:r w:rsidRPr="003F5B51">
        <w:rPr>
          <w:rFonts w:ascii="Georgia" w:hAnsi="Georgia"/>
        </w:rPr>
        <w:t xml:space="preserve"> based on ongoing </w:t>
      </w:r>
    </w:p>
    <w:p w:rsidR="0049284F" w:rsidRDefault="002B750E" w:rsidP="000639B9">
      <w:pPr>
        <w:pStyle w:val="BodyTextIndent"/>
        <w:ind w:left="360" w:firstLine="0"/>
        <w:rPr>
          <w:rFonts w:ascii="Georgia" w:hAnsi="Georgia"/>
        </w:rPr>
      </w:pPr>
      <w:r w:rsidRPr="003F5B51">
        <w:rPr>
          <w:rFonts w:ascii="Georgia" w:hAnsi="Georgia"/>
        </w:rPr>
        <w:lastRenderedPageBreak/>
        <w:t xml:space="preserve">comprehensive assessments of the patient and family/caregiver.  Review of the plan of care will be documented in the clinical record.  Revision dates will be noted on the plan of care. </w:t>
      </w:r>
    </w:p>
    <w:p w:rsidR="0049284F" w:rsidRPr="0049284F" w:rsidRDefault="0049284F" w:rsidP="0049284F">
      <w:pPr>
        <w:pStyle w:val="BodyTextIndent"/>
        <w:numPr>
          <w:ilvl w:val="0"/>
          <w:numId w:val="16"/>
        </w:numPr>
        <w:ind w:left="360"/>
        <w:rPr>
          <w:rFonts w:ascii="Georgia" w:hAnsi="Georgia"/>
          <w:sz w:val="24"/>
        </w:rPr>
      </w:pPr>
      <w:r w:rsidRPr="0049284F">
        <w:rPr>
          <w:rFonts w:ascii="Georgia" w:hAnsi="Georgia"/>
          <w:szCs w:val="20"/>
          <w:shd w:val="clear" w:color="auto" w:fill="F5F5F5"/>
        </w:rPr>
        <w:t>The clinical record or minutes of the IDG document that the plan of care was reviewed and updated and that effective discussion, reporting and coordination of patient/family care occurred.</w:t>
      </w:r>
    </w:p>
    <w:p w:rsidR="002B750E" w:rsidRPr="000D2EC4" w:rsidRDefault="003D5C40" w:rsidP="000D2EC4">
      <w:pPr>
        <w:pStyle w:val="BodyTextIndent"/>
        <w:numPr>
          <w:ilvl w:val="0"/>
          <w:numId w:val="16"/>
        </w:numPr>
        <w:ind w:left="360"/>
        <w:rPr>
          <w:rFonts w:ascii="Georgia" w:hAnsi="Georgia"/>
        </w:rPr>
      </w:pPr>
      <w:r w:rsidRPr="000D2EC4">
        <w:rPr>
          <w:rFonts w:ascii="Georgia" w:hAnsi="Georgia"/>
        </w:rPr>
        <w:t>T</w:t>
      </w:r>
      <w:r w:rsidR="002B750E" w:rsidRPr="000D2EC4">
        <w:rPr>
          <w:rFonts w:ascii="Georgia" w:hAnsi="Georgia"/>
        </w:rPr>
        <w:t xml:space="preserve">he patient and family/caregiver will receive instructions regarding treatments or aspects of care that will be the responsibility of the patient and family/caregiver to provide or follow through with.  </w:t>
      </w:r>
    </w:p>
    <w:p w:rsidR="00667DEE" w:rsidRDefault="003D5C40" w:rsidP="000639B9">
      <w:pPr>
        <w:pStyle w:val="BodyTextIndent"/>
        <w:numPr>
          <w:ilvl w:val="1"/>
          <w:numId w:val="15"/>
        </w:numPr>
        <w:tabs>
          <w:tab w:val="clear" w:pos="1380"/>
        </w:tabs>
        <w:ind w:left="720" w:hanging="360"/>
        <w:rPr>
          <w:rFonts w:ascii="Georgia" w:hAnsi="Georgia"/>
        </w:rPr>
      </w:pPr>
      <w:r>
        <w:rPr>
          <w:rFonts w:ascii="Georgia" w:hAnsi="Georgia"/>
        </w:rPr>
        <w:t>The nurse will assist the family with understanding changes in the patient’s status related to the progression of end-stage disease</w:t>
      </w:r>
      <w:r w:rsidR="00540D96">
        <w:rPr>
          <w:rFonts w:ascii="Georgia" w:hAnsi="Georgia"/>
        </w:rPr>
        <w:t xml:space="preserve"> and will evaluate caregiver routines</w:t>
      </w:r>
    </w:p>
    <w:p w:rsidR="002B750E" w:rsidRPr="00667DEE" w:rsidRDefault="002B750E" w:rsidP="00667DEE">
      <w:pPr>
        <w:pStyle w:val="BodyTextIndent"/>
        <w:numPr>
          <w:ilvl w:val="0"/>
          <w:numId w:val="16"/>
        </w:numPr>
        <w:ind w:left="360"/>
        <w:rPr>
          <w:rFonts w:ascii="Georgia" w:hAnsi="Georgia"/>
        </w:rPr>
      </w:pPr>
      <w:r w:rsidRPr="00667DEE">
        <w:rPr>
          <w:rFonts w:ascii="Georgia" w:hAnsi="Georgia"/>
        </w:rPr>
        <w:t xml:space="preserve">The written plan of care will contain, but will not be limited to, the following: </w:t>
      </w:r>
    </w:p>
    <w:p w:rsidR="002B750E" w:rsidRDefault="002B750E" w:rsidP="000639B9">
      <w:pPr>
        <w:pStyle w:val="BodyTextIndent"/>
        <w:numPr>
          <w:ilvl w:val="1"/>
          <w:numId w:val="17"/>
        </w:numPr>
        <w:tabs>
          <w:tab w:val="clear" w:pos="1380"/>
        </w:tabs>
        <w:ind w:left="720" w:hanging="360"/>
        <w:rPr>
          <w:rFonts w:ascii="Georgia" w:hAnsi="Georgia"/>
        </w:rPr>
      </w:pPr>
      <w:r w:rsidRPr="002B750E">
        <w:rPr>
          <w:rFonts w:ascii="Georgia" w:hAnsi="Georgia"/>
        </w:rPr>
        <w:t>Diagnosis</w:t>
      </w:r>
    </w:p>
    <w:p w:rsidR="002B750E" w:rsidRPr="003F2894" w:rsidRDefault="002B750E" w:rsidP="000639B9">
      <w:pPr>
        <w:pStyle w:val="BodyTextIndent"/>
        <w:numPr>
          <w:ilvl w:val="1"/>
          <w:numId w:val="17"/>
        </w:numPr>
        <w:tabs>
          <w:tab w:val="clear" w:pos="1380"/>
        </w:tabs>
        <w:ind w:left="720" w:hanging="360"/>
        <w:rPr>
          <w:rFonts w:ascii="Georgia" w:hAnsi="Georgia"/>
        </w:rPr>
      </w:pPr>
      <w:r w:rsidRPr="003F2894">
        <w:rPr>
          <w:rFonts w:ascii="Georgia" w:hAnsi="Georgia"/>
        </w:rPr>
        <w:t xml:space="preserve">Identification of patient and family/caregiver needs, including physical, psychosocial, cognitive, cultural, spiritual, nutritional, functional, educational, and counseling. </w:t>
      </w:r>
    </w:p>
    <w:p w:rsidR="002B750E" w:rsidRDefault="002B750E" w:rsidP="000639B9">
      <w:pPr>
        <w:pStyle w:val="BodyTextIndent"/>
        <w:numPr>
          <w:ilvl w:val="1"/>
          <w:numId w:val="17"/>
        </w:numPr>
        <w:tabs>
          <w:tab w:val="clear" w:pos="1380"/>
        </w:tabs>
        <w:ind w:left="720" w:hanging="360"/>
        <w:rPr>
          <w:rFonts w:ascii="Georgia" w:hAnsi="Georgia"/>
        </w:rPr>
      </w:pPr>
      <w:r w:rsidRPr="002B750E">
        <w:rPr>
          <w:rFonts w:ascii="Georgia" w:hAnsi="Georgia"/>
        </w:rPr>
        <w:t>Reduction in risk factors</w:t>
      </w:r>
    </w:p>
    <w:p w:rsidR="002B750E" w:rsidRDefault="002B750E" w:rsidP="000639B9">
      <w:pPr>
        <w:pStyle w:val="BodyTextIndent"/>
        <w:numPr>
          <w:ilvl w:val="1"/>
          <w:numId w:val="17"/>
        </w:numPr>
        <w:tabs>
          <w:tab w:val="clear" w:pos="1380"/>
        </w:tabs>
        <w:ind w:left="720" w:hanging="360"/>
        <w:rPr>
          <w:rFonts w:ascii="Georgia" w:hAnsi="Georgia"/>
        </w:rPr>
      </w:pPr>
      <w:r w:rsidRPr="002B750E">
        <w:rPr>
          <w:rFonts w:ascii="Georgia" w:hAnsi="Georgia"/>
        </w:rPr>
        <w:t>Functional limitations</w:t>
      </w:r>
    </w:p>
    <w:p w:rsidR="002B750E" w:rsidRDefault="002B750E" w:rsidP="000639B9">
      <w:pPr>
        <w:pStyle w:val="BodyTextIndent"/>
        <w:numPr>
          <w:ilvl w:val="1"/>
          <w:numId w:val="17"/>
        </w:numPr>
        <w:tabs>
          <w:tab w:val="clear" w:pos="1380"/>
        </w:tabs>
        <w:ind w:left="720" w:hanging="360"/>
        <w:rPr>
          <w:rFonts w:ascii="Georgia" w:hAnsi="Georgia"/>
        </w:rPr>
      </w:pPr>
      <w:r w:rsidRPr="002B750E">
        <w:rPr>
          <w:rFonts w:ascii="Georgia" w:hAnsi="Georgia"/>
        </w:rPr>
        <w:t>Mental status</w:t>
      </w:r>
    </w:p>
    <w:p w:rsidR="002B750E" w:rsidRDefault="002B750E" w:rsidP="000639B9">
      <w:pPr>
        <w:pStyle w:val="BodyTextIndent"/>
        <w:numPr>
          <w:ilvl w:val="1"/>
          <w:numId w:val="17"/>
        </w:numPr>
        <w:tabs>
          <w:tab w:val="clear" w:pos="1380"/>
        </w:tabs>
        <w:ind w:left="720" w:hanging="360"/>
        <w:rPr>
          <w:rFonts w:ascii="Georgia" w:hAnsi="Georgia"/>
        </w:rPr>
      </w:pPr>
      <w:r w:rsidRPr="002B750E">
        <w:rPr>
          <w:rFonts w:ascii="Georgia" w:hAnsi="Georgia"/>
        </w:rPr>
        <w:t>Safety measures to protect against abuse, injury, infection, or communicable disease, as appropriate</w:t>
      </w:r>
    </w:p>
    <w:p w:rsidR="002B750E" w:rsidRDefault="002B750E" w:rsidP="000639B9">
      <w:pPr>
        <w:pStyle w:val="BodyTextIndent"/>
        <w:numPr>
          <w:ilvl w:val="1"/>
          <w:numId w:val="17"/>
        </w:numPr>
        <w:tabs>
          <w:tab w:val="clear" w:pos="1380"/>
        </w:tabs>
        <w:ind w:left="720" w:hanging="360"/>
        <w:rPr>
          <w:rFonts w:ascii="Georgia" w:hAnsi="Georgia"/>
        </w:rPr>
      </w:pPr>
      <w:r w:rsidRPr="002B750E">
        <w:rPr>
          <w:rFonts w:ascii="Georgia" w:hAnsi="Georgia"/>
        </w:rPr>
        <w:t>Nutritional requirements</w:t>
      </w:r>
    </w:p>
    <w:p w:rsidR="002B750E" w:rsidRDefault="002B750E" w:rsidP="000639B9">
      <w:pPr>
        <w:pStyle w:val="BodyTextIndent"/>
        <w:numPr>
          <w:ilvl w:val="1"/>
          <w:numId w:val="17"/>
        </w:numPr>
        <w:tabs>
          <w:tab w:val="clear" w:pos="1380"/>
        </w:tabs>
        <w:ind w:left="720" w:hanging="360"/>
        <w:rPr>
          <w:rFonts w:ascii="Georgia" w:hAnsi="Georgia"/>
        </w:rPr>
      </w:pPr>
      <w:r w:rsidRPr="002B750E">
        <w:rPr>
          <w:rFonts w:ascii="Georgia" w:hAnsi="Georgia"/>
        </w:rPr>
        <w:t>Prognosis</w:t>
      </w:r>
    </w:p>
    <w:p w:rsidR="003F2894" w:rsidRDefault="003F2894" w:rsidP="000639B9">
      <w:pPr>
        <w:pStyle w:val="BodyTextIndent"/>
        <w:numPr>
          <w:ilvl w:val="1"/>
          <w:numId w:val="17"/>
        </w:numPr>
        <w:tabs>
          <w:tab w:val="clear" w:pos="1380"/>
        </w:tabs>
        <w:ind w:left="720" w:hanging="360"/>
        <w:rPr>
          <w:rFonts w:ascii="Georgia" w:hAnsi="Georgia"/>
        </w:rPr>
      </w:pPr>
      <w:r>
        <w:rPr>
          <w:rFonts w:ascii="Georgia" w:hAnsi="Georgia"/>
        </w:rPr>
        <w:t>Symptom management and pain control</w:t>
      </w:r>
      <w:r w:rsidR="00630DC6">
        <w:rPr>
          <w:rFonts w:ascii="Georgia" w:hAnsi="Georgia"/>
        </w:rPr>
        <w:t>/relief</w:t>
      </w:r>
    </w:p>
    <w:p w:rsidR="002B750E" w:rsidRDefault="002B750E" w:rsidP="000639B9">
      <w:pPr>
        <w:pStyle w:val="BodyTextIndent"/>
        <w:numPr>
          <w:ilvl w:val="1"/>
          <w:numId w:val="17"/>
        </w:numPr>
        <w:tabs>
          <w:tab w:val="clear" w:pos="1380"/>
        </w:tabs>
        <w:ind w:left="720" w:hanging="360"/>
        <w:rPr>
          <w:rFonts w:ascii="Georgia" w:hAnsi="Georgia"/>
        </w:rPr>
      </w:pPr>
      <w:r w:rsidRPr="002B750E">
        <w:rPr>
          <w:rFonts w:ascii="Georgia" w:hAnsi="Georgia"/>
        </w:rPr>
        <w:t xml:space="preserve">DME and medical supplies necessary to meet patient needs </w:t>
      </w:r>
    </w:p>
    <w:p w:rsidR="002B750E" w:rsidRDefault="002B750E" w:rsidP="000639B9">
      <w:pPr>
        <w:pStyle w:val="BodyTextIndent"/>
        <w:numPr>
          <w:ilvl w:val="1"/>
          <w:numId w:val="17"/>
        </w:numPr>
        <w:tabs>
          <w:tab w:val="clear" w:pos="1380"/>
        </w:tabs>
        <w:ind w:left="720" w:hanging="360"/>
        <w:rPr>
          <w:rFonts w:ascii="Georgia" w:hAnsi="Georgia"/>
        </w:rPr>
      </w:pPr>
      <w:r w:rsidRPr="002B750E">
        <w:rPr>
          <w:rFonts w:ascii="Georgia" w:hAnsi="Georgia"/>
        </w:rPr>
        <w:t xml:space="preserve">Frequency of services </w:t>
      </w:r>
    </w:p>
    <w:p w:rsidR="002B750E" w:rsidRDefault="002B750E" w:rsidP="000639B9">
      <w:pPr>
        <w:pStyle w:val="BodyTextIndent"/>
        <w:numPr>
          <w:ilvl w:val="1"/>
          <w:numId w:val="17"/>
        </w:numPr>
        <w:tabs>
          <w:tab w:val="clear" w:pos="1380"/>
        </w:tabs>
        <w:ind w:left="720" w:hanging="360"/>
        <w:rPr>
          <w:rFonts w:ascii="Georgia" w:hAnsi="Georgia"/>
        </w:rPr>
      </w:pPr>
      <w:r w:rsidRPr="002B750E">
        <w:rPr>
          <w:rFonts w:ascii="Georgia" w:hAnsi="Georgia"/>
        </w:rPr>
        <w:t>Placement at the appropriate level of care and referrals as needed for counseling, additional disciplines, volunteers, adjunctive services</w:t>
      </w:r>
      <w:r w:rsidR="00D764AD">
        <w:rPr>
          <w:rFonts w:ascii="Georgia" w:hAnsi="Georgia"/>
        </w:rPr>
        <w:t>, victims of abuse/neglect/exploitation</w:t>
      </w:r>
    </w:p>
    <w:p w:rsidR="002B750E" w:rsidRDefault="002B750E" w:rsidP="000639B9">
      <w:pPr>
        <w:pStyle w:val="BodyTextIndent"/>
        <w:numPr>
          <w:ilvl w:val="1"/>
          <w:numId w:val="17"/>
        </w:numPr>
        <w:tabs>
          <w:tab w:val="clear" w:pos="1380"/>
        </w:tabs>
        <w:ind w:left="720" w:hanging="360"/>
        <w:rPr>
          <w:rFonts w:ascii="Georgia" w:hAnsi="Georgia"/>
        </w:rPr>
      </w:pPr>
      <w:r w:rsidRPr="002B750E">
        <w:rPr>
          <w:rFonts w:ascii="Georgia" w:hAnsi="Georgia"/>
        </w:rPr>
        <w:t>Individualized interventions to assist with end-of-life care</w:t>
      </w:r>
    </w:p>
    <w:p w:rsidR="002B750E" w:rsidRDefault="002B750E" w:rsidP="000639B9">
      <w:pPr>
        <w:pStyle w:val="BodyTextIndent"/>
        <w:numPr>
          <w:ilvl w:val="1"/>
          <w:numId w:val="17"/>
        </w:numPr>
        <w:tabs>
          <w:tab w:val="clear" w:pos="1380"/>
        </w:tabs>
        <w:ind w:left="720" w:hanging="360"/>
        <w:rPr>
          <w:rFonts w:ascii="Georgia" w:hAnsi="Georgia"/>
        </w:rPr>
      </w:pPr>
      <w:r w:rsidRPr="002B750E">
        <w:rPr>
          <w:rFonts w:ascii="Georgia" w:hAnsi="Georgia"/>
        </w:rPr>
        <w:t>Patient and family/caregiver educational needs and assessment of their ability to learn and understand teaching</w:t>
      </w:r>
      <w:r w:rsidR="003D5C40">
        <w:rPr>
          <w:rFonts w:ascii="Georgia" w:hAnsi="Georgia"/>
        </w:rPr>
        <w:t xml:space="preserve">, </w:t>
      </w:r>
      <w:r w:rsidRPr="002B750E">
        <w:rPr>
          <w:rFonts w:ascii="Georgia" w:hAnsi="Georgia"/>
        </w:rPr>
        <w:t>their ability to safely self-administer drugs and biologicals</w:t>
      </w:r>
      <w:r w:rsidR="003D5C40">
        <w:rPr>
          <w:rFonts w:ascii="Georgia" w:hAnsi="Georgia"/>
        </w:rPr>
        <w:t xml:space="preserve"> and their ability to provide care</w:t>
      </w:r>
    </w:p>
    <w:p w:rsidR="002B750E" w:rsidRDefault="002B750E" w:rsidP="000639B9">
      <w:pPr>
        <w:pStyle w:val="BodyTextIndent"/>
        <w:numPr>
          <w:ilvl w:val="1"/>
          <w:numId w:val="17"/>
        </w:numPr>
        <w:tabs>
          <w:tab w:val="clear" w:pos="1380"/>
        </w:tabs>
        <w:ind w:left="720" w:hanging="360"/>
        <w:rPr>
          <w:rFonts w:ascii="Georgia" w:hAnsi="Georgia"/>
        </w:rPr>
      </w:pPr>
      <w:r w:rsidRPr="002B750E">
        <w:rPr>
          <w:rFonts w:ascii="Georgia" w:hAnsi="Georgia"/>
        </w:rPr>
        <w:t>Statement of treatment goals</w:t>
      </w:r>
    </w:p>
    <w:p w:rsidR="002B750E" w:rsidRDefault="002B750E" w:rsidP="000639B9">
      <w:pPr>
        <w:pStyle w:val="BodyTextIndent"/>
        <w:numPr>
          <w:ilvl w:val="1"/>
          <w:numId w:val="17"/>
        </w:numPr>
        <w:tabs>
          <w:tab w:val="clear" w:pos="1380"/>
        </w:tabs>
        <w:ind w:left="720" w:hanging="360"/>
        <w:rPr>
          <w:rFonts w:ascii="Georgia" w:hAnsi="Georgia"/>
        </w:rPr>
      </w:pPr>
      <w:r w:rsidRPr="002B750E">
        <w:rPr>
          <w:rFonts w:ascii="Georgia" w:hAnsi="Georgia"/>
        </w:rPr>
        <w:t>Interdisciplinary group assessment of needs</w:t>
      </w:r>
    </w:p>
    <w:p w:rsidR="002B750E" w:rsidRPr="003F2894" w:rsidRDefault="002B750E" w:rsidP="000639B9">
      <w:pPr>
        <w:pStyle w:val="BodyTextIndent"/>
        <w:numPr>
          <w:ilvl w:val="1"/>
          <w:numId w:val="17"/>
        </w:numPr>
        <w:tabs>
          <w:tab w:val="clear" w:pos="1380"/>
        </w:tabs>
        <w:ind w:left="720" w:hanging="360"/>
        <w:rPr>
          <w:rFonts w:ascii="Georgia" w:hAnsi="Georgia"/>
        </w:rPr>
      </w:pPr>
      <w:r w:rsidRPr="003F2894">
        <w:rPr>
          <w:rFonts w:ascii="Georgia" w:hAnsi="Georgia"/>
        </w:rPr>
        <w:t>Pain</w:t>
      </w:r>
      <w:bookmarkStart w:id="1" w:name="_GoBack"/>
      <w:bookmarkEnd w:id="1"/>
      <w:r w:rsidRPr="003F2894">
        <w:rPr>
          <w:rFonts w:ascii="Georgia" w:hAnsi="Georgia"/>
        </w:rPr>
        <w:t xml:space="preserve"> and symptom management interventions</w:t>
      </w:r>
    </w:p>
    <w:p w:rsidR="002B750E" w:rsidRDefault="002B750E" w:rsidP="000639B9">
      <w:pPr>
        <w:pStyle w:val="BodyTextIndent"/>
        <w:numPr>
          <w:ilvl w:val="1"/>
          <w:numId w:val="17"/>
        </w:numPr>
        <w:tabs>
          <w:tab w:val="clear" w:pos="1380"/>
        </w:tabs>
        <w:ind w:left="720" w:hanging="360"/>
        <w:rPr>
          <w:rFonts w:ascii="Georgia" w:hAnsi="Georgia"/>
        </w:rPr>
      </w:pPr>
      <w:r w:rsidRPr="002B750E">
        <w:rPr>
          <w:rFonts w:ascii="Georgia" w:hAnsi="Georgia"/>
        </w:rPr>
        <w:t xml:space="preserve">Drugs and treatments </w:t>
      </w:r>
    </w:p>
    <w:p w:rsidR="002B750E" w:rsidRDefault="002B750E" w:rsidP="000639B9">
      <w:pPr>
        <w:pStyle w:val="BodyTextIndent"/>
        <w:numPr>
          <w:ilvl w:val="1"/>
          <w:numId w:val="17"/>
        </w:numPr>
        <w:tabs>
          <w:tab w:val="clear" w:pos="1380"/>
        </w:tabs>
        <w:ind w:left="720" w:hanging="360"/>
        <w:rPr>
          <w:rFonts w:ascii="Georgia" w:hAnsi="Georgia"/>
        </w:rPr>
      </w:pPr>
      <w:r>
        <w:rPr>
          <w:rFonts w:ascii="Georgia" w:hAnsi="Georgia"/>
        </w:rPr>
        <w:t>Allergies</w:t>
      </w:r>
    </w:p>
    <w:p w:rsidR="002B750E" w:rsidRDefault="002B750E" w:rsidP="000639B9">
      <w:pPr>
        <w:pStyle w:val="BodyTextIndent"/>
        <w:numPr>
          <w:ilvl w:val="1"/>
          <w:numId w:val="17"/>
        </w:numPr>
        <w:tabs>
          <w:tab w:val="clear" w:pos="1380"/>
        </w:tabs>
        <w:ind w:left="720" w:hanging="360"/>
        <w:rPr>
          <w:rFonts w:ascii="Georgia" w:hAnsi="Georgia"/>
        </w:rPr>
      </w:pPr>
      <w:r w:rsidRPr="002B750E">
        <w:rPr>
          <w:rFonts w:ascii="Georgia" w:hAnsi="Georgia"/>
        </w:rPr>
        <w:t>Physician-directed instruction to patient and family/caregiver</w:t>
      </w:r>
    </w:p>
    <w:p w:rsidR="002B750E" w:rsidRDefault="002B750E" w:rsidP="000639B9">
      <w:pPr>
        <w:pStyle w:val="BodyTextIndent"/>
        <w:numPr>
          <w:ilvl w:val="1"/>
          <w:numId w:val="17"/>
        </w:numPr>
        <w:tabs>
          <w:tab w:val="clear" w:pos="1380"/>
        </w:tabs>
        <w:ind w:left="720" w:hanging="360"/>
        <w:rPr>
          <w:rFonts w:ascii="Georgia" w:hAnsi="Georgia"/>
        </w:rPr>
      </w:pPr>
      <w:r w:rsidRPr="002B750E">
        <w:rPr>
          <w:rFonts w:ascii="Georgia" w:hAnsi="Georgia"/>
        </w:rPr>
        <w:t>Physician orders</w:t>
      </w:r>
    </w:p>
    <w:p w:rsidR="002B750E" w:rsidRDefault="002B750E" w:rsidP="000639B9">
      <w:pPr>
        <w:pStyle w:val="BodyTextIndent"/>
        <w:numPr>
          <w:ilvl w:val="1"/>
          <w:numId w:val="17"/>
        </w:numPr>
        <w:tabs>
          <w:tab w:val="clear" w:pos="1380"/>
        </w:tabs>
        <w:ind w:left="720" w:hanging="360"/>
        <w:rPr>
          <w:rFonts w:ascii="Georgia" w:hAnsi="Georgia"/>
        </w:rPr>
      </w:pPr>
      <w:r w:rsidRPr="002B750E">
        <w:rPr>
          <w:rFonts w:ascii="Georgia" w:hAnsi="Georgia"/>
        </w:rPr>
        <w:t>Measurable outcomes anticipated from implementing and coordinating the plan of care.</w:t>
      </w:r>
    </w:p>
    <w:p w:rsidR="002B750E" w:rsidRDefault="002B750E" w:rsidP="000639B9">
      <w:pPr>
        <w:pStyle w:val="BodyTextIndent"/>
        <w:numPr>
          <w:ilvl w:val="1"/>
          <w:numId w:val="17"/>
        </w:numPr>
        <w:tabs>
          <w:tab w:val="clear" w:pos="1380"/>
        </w:tabs>
        <w:ind w:left="720" w:hanging="360"/>
        <w:rPr>
          <w:rFonts w:ascii="Georgia" w:hAnsi="Georgia"/>
        </w:rPr>
      </w:pPr>
      <w:r w:rsidRPr="002B750E">
        <w:rPr>
          <w:rFonts w:ascii="Georgia" w:hAnsi="Georgia"/>
        </w:rPr>
        <w:t>Patient or representative’s level of understanding, involvement and agreement with the plan of care</w:t>
      </w:r>
    </w:p>
    <w:p w:rsidR="002B750E" w:rsidRPr="00EF4532" w:rsidRDefault="002B750E" w:rsidP="000639B9">
      <w:pPr>
        <w:pStyle w:val="BodyTextIndent"/>
        <w:numPr>
          <w:ilvl w:val="0"/>
          <w:numId w:val="16"/>
        </w:numPr>
        <w:ind w:left="360"/>
        <w:rPr>
          <w:rFonts w:ascii="Georgia" w:hAnsi="Georgia"/>
        </w:rPr>
      </w:pPr>
      <w:r w:rsidRPr="003F5B51">
        <w:rPr>
          <w:rFonts w:ascii="Georgia" w:hAnsi="Georgia"/>
        </w:rPr>
        <w:t>All appropriate hospice staff will have access to the plan of care.</w:t>
      </w:r>
    </w:p>
    <w:p w:rsidR="002B750E" w:rsidRPr="003F5B51" w:rsidRDefault="002B750E" w:rsidP="002B750E">
      <w:pPr>
        <w:pStyle w:val="BodyTextIndent"/>
        <w:tabs>
          <w:tab w:val="num" w:pos="450"/>
        </w:tabs>
        <w:ind w:left="450" w:firstLine="0"/>
        <w:rPr>
          <w:rFonts w:ascii="Georgia" w:hAnsi="Georgia"/>
        </w:rPr>
      </w:pPr>
    </w:p>
    <w:p w:rsidR="002B750E" w:rsidRPr="003F5B51" w:rsidRDefault="002B750E" w:rsidP="002B750E">
      <w:pPr>
        <w:pStyle w:val="BodyTextIndent"/>
        <w:tabs>
          <w:tab w:val="num" w:pos="450"/>
        </w:tabs>
        <w:ind w:left="450" w:firstLine="0"/>
        <w:rPr>
          <w:rFonts w:ascii="Georgia" w:hAnsi="Georgia"/>
        </w:rPr>
      </w:pPr>
    </w:p>
    <w:p w:rsidR="002B750E" w:rsidRPr="002B750E" w:rsidRDefault="002B750E" w:rsidP="002B750E">
      <w:pPr>
        <w:pStyle w:val="BodyTextIndent"/>
        <w:tabs>
          <w:tab w:val="num" w:pos="450"/>
        </w:tabs>
        <w:ind w:left="450" w:firstLine="0"/>
        <w:rPr>
          <w:rFonts w:ascii="Georgia" w:hAnsi="Georgia"/>
        </w:rPr>
      </w:pPr>
    </w:p>
    <w:p w:rsidR="002B750E" w:rsidRPr="003F5B51" w:rsidRDefault="002B750E" w:rsidP="002B750E">
      <w:pPr>
        <w:pStyle w:val="BodyTextIndent"/>
        <w:tabs>
          <w:tab w:val="num" w:pos="450"/>
        </w:tabs>
        <w:ind w:left="450" w:firstLine="0"/>
        <w:rPr>
          <w:rFonts w:ascii="Georgia" w:hAnsi="Georgia"/>
        </w:rPr>
      </w:pPr>
    </w:p>
    <w:p w:rsidR="00B23E02" w:rsidRPr="002B750E" w:rsidRDefault="00B23E02" w:rsidP="002B750E">
      <w:pPr>
        <w:pStyle w:val="BodyTextIndent"/>
        <w:ind w:left="450" w:firstLine="0"/>
        <w:rPr>
          <w:rFonts w:ascii="Georgia" w:hAnsi="Georgia"/>
        </w:rPr>
      </w:pPr>
    </w:p>
    <w:sectPr w:rsidR="00B23E02" w:rsidRPr="002B750E" w:rsidSect="000639B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B79" w:rsidRDefault="00B71B79" w:rsidP="00004886">
      <w:pPr>
        <w:spacing w:after="0" w:line="240" w:lineRule="auto"/>
      </w:pPr>
      <w:r>
        <w:separator/>
      </w:r>
    </w:p>
  </w:endnote>
  <w:endnote w:type="continuationSeparator" w:id="0">
    <w:p w:rsidR="00B71B79" w:rsidRDefault="00B71B79"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717614447"/>
      <w:docPartObj>
        <w:docPartGallery w:val="Page Numbers (Top of Page)"/>
        <w:docPartUnique/>
      </w:docPartObj>
    </w:sdtPr>
    <w:sdtEndPr/>
    <w:sdtContent>
      <w:p w:rsidR="000639B9" w:rsidRPr="000639B9" w:rsidRDefault="000639B9" w:rsidP="000639B9">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rsidR="003A605C" w:rsidRPr="000639B9" w:rsidRDefault="003A605C" w:rsidP="000639B9">
            <w:pPr>
              <w:pStyle w:val="Footer"/>
              <w:jc w:val="right"/>
              <w:rPr>
                <w:rFonts w:ascii="Avenir" w:hAnsi="Avenir"/>
              </w:rPr>
            </w:pPr>
            <w:r w:rsidRPr="0091763A">
              <w:rPr>
                <w:rFonts w:ascii="Avenir" w:hAnsi="Avenir"/>
              </w:rPr>
              <w:t xml:space="preserve">Page </w:t>
            </w:r>
            <w:r w:rsidR="001D12AA" w:rsidRPr="0091763A">
              <w:rPr>
                <w:rFonts w:ascii="Avenir" w:hAnsi="Avenir"/>
                <w:b/>
                <w:sz w:val="24"/>
                <w:szCs w:val="24"/>
              </w:rPr>
              <w:fldChar w:fldCharType="begin"/>
            </w:r>
            <w:r w:rsidRPr="0091763A">
              <w:rPr>
                <w:rFonts w:ascii="Avenir" w:hAnsi="Avenir"/>
                <w:b/>
              </w:rPr>
              <w:instrText xml:space="preserve"> PAGE </w:instrText>
            </w:r>
            <w:r w:rsidR="001D12AA" w:rsidRPr="0091763A">
              <w:rPr>
                <w:rFonts w:ascii="Avenir" w:hAnsi="Avenir"/>
                <w:b/>
                <w:sz w:val="24"/>
                <w:szCs w:val="24"/>
              </w:rPr>
              <w:fldChar w:fldCharType="separate"/>
            </w:r>
            <w:r w:rsidR="004D66B8">
              <w:rPr>
                <w:rFonts w:ascii="Avenir" w:hAnsi="Avenir"/>
                <w:b/>
                <w:noProof/>
              </w:rPr>
              <w:t>1</w:t>
            </w:r>
            <w:r w:rsidR="001D12AA" w:rsidRPr="0091763A">
              <w:rPr>
                <w:rFonts w:ascii="Avenir" w:hAnsi="Avenir"/>
                <w:b/>
                <w:sz w:val="24"/>
                <w:szCs w:val="24"/>
              </w:rPr>
              <w:fldChar w:fldCharType="end"/>
            </w:r>
            <w:r w:rsidRPr="0091763A">
              <w:rPr>
                <w:rFonts w:ascii="Avenir" w:hAnsi="Avenir"/>
              </w:rPr>
              <w:t xml:space="preserve"> of </w:t>
            </w:r>
            <w:r w:rsidR="001D12AA" w:rsidRPr="0091763A">
              <w:rPr>
                <w:rFonts w:ascii="Avenir" w:hAnsi="Avenir"/>
                <w:b/>
                <w:sz w:val="24"/>
                <w:szCs w:val="24"/>
              </w:rPr>
              <w:fldChar w:fldCharType="begin"/>
            </w:r>
            <w:r w:rsidRPr="0091763A">
              <w:rPr>
                <w:rFonts w:ascii="Avenir" w:hAnsi="Avenir"/>
                <w:b/>
              </w:rPr>
              <w:instrText xml:space="preserve"> NUMPAGES  </w:instrText>
            </w:r>
            <w:r w:rsidR="001D12AA" w:rsidRPr="0091763A">
              <w:rPr>
                <w:rFonts w:ascii="Avenir" w:hAnsi="Avenir"/>
                <w:b/>
                <w:sz w:val="24"/>
                <w:szCs w:val="24"/>
              </w:rPr>
              <w:fldChar w:fldCharType="separate"/>
            </w:r>
            <w:r w:rsidR="004D66B8">
              <w:rPr>
                <w:rFonts w:ascii="Avenir" w:hAnsi="Avenir"/>
                <w:b/>
                <w:noProof/>
              </w:rPr>
              <w:t>3</w:t>
            </w:r>
            <w:r w:rsidR="001D12AA"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B79" w:rsidRDefault="00B71B79" w:rsidP="00004886">
      <w:pPr>
        <w:spacing w:after="0" w:line="240" w:lineRule="auto"/>
      </w:pPr>
      <w:r>
        <w:separator/>
      </w:r>
    </w:p>
  </w:footnote>
  <w:footnote w:type="continuationSeparator" w:id="0">
    <w:p w:rsidR="00B71B79" w:rsidRDefault="00B71B79"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05C" w:rsidRDefault="00546D27"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05C" w:rsidRPr="0091763A" w:rsidRDefault="004039FB" w:rsidP="00004886">
                          <w:pPr>
                            <w:jc w:val="right"/>
                            <w:rPr>
                              <w:rFonts w:ascii="Avenir" w:hAnsi="Avenir"/>
                              <w:sz w:val="32"/>
                              <w:szCs w:val="32"/>
                            </w:rPr>
                          </w:pPr>
                          <w:r>
                            <w:rPr>
                              <w:rFonts w:ascii="Avenir" w:hAnsi="Avenir"/>
                              <w:sz w:val="32"/>
                              <w:szCs w:val="32"/>
                            </w:rPr>
                            <w:t>H</w:t>
                          </w:r>
                          <w:r w:rsidR="00282429">
                            <w:rPr>
                              <w:rFonts w:ascii="Avenir" w:hAnsi="Avenir"/>
                              <w:sz w:val="32"/>
                              <w:szCs w:val="32"/>
                            </w:rPr>
                            <w:t xml:space="preserve">ospice </w:t>
                          </w:r>
                          <w:r w:rsidR="003A605C" w:rsidRPr="0091763A">
                            <w:rPr>
                              <w:rFonts w:ascii="Avenir" w:hAnsi="Avenir"/>
                              <w:sz w:val="32"/>
                              <w:szCs w:val="32"/>
                            </w:rPr>
                            <w:t>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rsidR="003A605C" w:rsidRPr="0091763A" w:rsidRDefault="004039FB" w:rsidP="00004886">
                    <w:pPr>
                      <w:jc w:val="right"/>
                      <w:rPr>
                        <w:rFonts w:ascii="Avenir" w:hAnsi="Avenir"/>
                        <w:sz w:val="32"/>
                        <w:szCs w:val="32"/>
                      </w:rPr>
                    </w:pPr>
                    <w:r>
                      <w:rPr>
                        <w:rFonts w:ascii="Avenir" w:hAnsi="Avenir"/>
                        <w:sz w:val="32"/>
                        <w:szCs w:val="32"/>
                      </w:rPr>
                      <w:t>H</w:t>
                    </w:r>
                    <w:r w:rsidR="00282429">
                      <w:rPr>
                        <w:rFonts w:ascii="Avenir" w:hAnsi="Avenir"/>
                        <w:sz w:val="32"/>
                        <w:szCs w:val="32"/>
                      </w:rPr>
                      <w:t xml:space="preserve">ospice </w:t>
                    </w:r>
                    <w:r w:rsidR="003A605C" w:rsidRPr="0091763A">
                      <w:rPr>
                        <w:rFonts w:ascii="Avenir" w:hAnsi="Avenir"/>
                        <w:sz w:val="32"/>
                        <w:szCs w:val="32"/>
                      </w:rPr>
                      <w:t>Policy</w:t>
                    </w:r>
                  </w:p>
                </w:txbxContent>
              </v:textbox>
            </v:shape>
          </w:pict>
        </mc:Fallback>
      </mc:AlternateContent>
    </w:r>
    <w:r w:rsidR="004D66B8">
      <w:rPr>
        <w:noProof/>
      </w:rPr>
      <w:drawing>
        <wp:inline distT="0" distB="0" distL="0" distR="0" wp14:anchorId="15DB764F" wp14:editId="1F5665C8">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20"/>
      <w:gridCol w:w="3118"/>
    </w:tblGrid>
    <w:tr w:rsidR="000639B9" w:rsidRPr="00004886" w:rsidTr="000639B9">
      <w:trPr>
        <w:trHeight w:val="432"/>
      </w:trPr>
      <w:tc>
        <w:tcPr>
          <w:tcW w:w="9350" w:type="dxa"/>
          <w:gridSpan w:val="3"/>
          <w:shd w:val="clear" w:color="auto" w:fill="D9D9D9" w:themeFill="background1" w:themeFillShade="D9"/>
          <w:vAlign w:val="center"/>
        </w:tcPr>
        <w:p w:rsidR="000639B9" w:rsidRPr="0091763A" w:rsidRDefault="000639B9" w:rsidP="000639B9">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0639B9" w:rsidRPr="000B2666" w:rsidTr="000639B9">
      <w:trPr>
        <w:trHeight w:val="432"/>
      </w:trPr>
      <w:tc>
        <w:tcPr>
          <w:tcW w:w="9350" w:type="dxa"/>
          <w:gridSpan w:val="3"/>
          <w:vAlign w:val="center"/>
        </w:tcPr>
        <w:p w:rsidR="000639B9" w:rsidRPr="000B2666" w:rsidRDefault="000639B9" w:rsidP="000639B9">
          <w:pPr>
            <w:spacing w:after="0" w:line="240" w:lineRule="auto"/>
            <w:rPr>
              <w:rFonts w:ascii="Georgia" w:eastAsiaTheme="minorHAnsi" w:hAnsi="Georgia" w:cstheme="minorBidi"/>
            </w:rPr>
          </w:pPr>
          <w:r>
            <w:rPr>
              <w:rFonts w:ascii="Georgia" w:eastAsiaTheme="minorHAnsi" w:hAnsi="Georgia" w:cstheme="minorBidi"/>
            </w:rPr>
            <w:t>Interdisciplinary Hospice Plan of Care</w:t>
          </w:r>
        </w:p>
      </w:tc>
    </w:tr>
    <w:tr w:rsidR="00017F74" w:rsidRPr="00004886" w:rsidTr="000639B9">
      <w:tc>
        <w:tcPr>
          <w:tcW w:w="3112" w:type="dxa"/>
          <w:shd w:val="clear" w:color="auto" w:fill="D9D9D9" w:themeFill="background1" w:themeFillShade="D9"/>
        </w:tcPr>
        <w:p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20" w:type="dxa"/>
          <w:shd w:val="clear" w:color="auto" w:fill="D9D9D9" w:themeFill="background1" w:themeFillShade="D9"/>
          <w:tcMar>
            <w:top w:w="115" w:type="dxa"/>
            <w:left w:w="115" w:type="dxa"/>
            <w:bottom w:w="115" w:type="dxa"/>
            <w:right w:w="115" w:type="dxa"/>
          </w:tcMar>
        </w:tcPr>
        <w:p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8" w:type="dxa"/>
          <w:shd w:val="clear" w:color="auto" w:fill="D9D9D9" w:themeFill="background1" w:themeFillShade="D9"/>
        </w:tcPr>
        <w:p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rsidTr="000639B9">
      <w:tc>
        <w:tcPr>
          <w:tcW w:w="3112" w:type="dxa"/>
        </w:tcPr>
        <w:p w:rsidR="00017F74" w:rsidRPr="00383057" w:rsidRDefault="00AE43D9" w:rsidP="00D755F0">
          <w:pPr>
            <w:spacing w:after="0" w:line="240" w:lineRule="auto"/>
            <w:rPr>
              <w:rFonts w:ascii="Georgia" w:eastAsiaTheme="minorHAnsi" w:hAnsi="Georgia" w:cstheme="minorBidi"/>
            </w:rPr>
          </w:pPr>
          <w:r>
            <w:rPr>
              <w:rFonts w:ascii="Georgia" w:eastAsiaTheme="minorHAnsi" w:hAnsi="Georgia" w:cstheme="minorBidi"/>
            </w:rPr>
            <w:t>0</w:t>
          </w:r>
          <w:r w:rsidR="005F4D1B">
            <w:rPr>
              <w:rFonts w:ascii="Georgia" w:eastAsiaTheme="minorHAnsi" w:hAnsi="Georgia" w:cstheme="minorBidi"/>
            </w:rPr>
            <w:t>8</w:t>
          </w:r>
          <w:r w:rsidR="006C0ECD">
            <w:rPr>
              <w:rFonts w:ascii="Georgia" w:eastAsiaTheme="minorHAnsi" w:hAnsi="Georgia" w:cstheme="minorBidi"/>
            </w:rPr>
            <w:t>/</w:t>
          </w:r>
          <w:r>
            <w:rPr>
              <w:rFonts w:ascii="Georgia" w:eastAsiaTheme="minorHAnsi" w:hAnsi="Georgia" w:cstheme="minorBidi"/>
            </w:rPr>
            <w:t>0</w:t>
          </w:r>
          <w:r w:rsidR="005F4D1B">
            <w:rPr>
              <w:rFonts w:ascii="Georgia" w:eastAsiaTheme="minorHAnsi" w:hAnsi="Georgia" w:cstheme="minorBidi"/>
            </w:rPr>
            <w:t>6</w:t>
          </w:r>
          <w:r w:rsidR="006C0ECD">
            <w:rPr>
              <w:rFonts w:ascii="Georgia" w:eastAsiaTheme="minorHAnsi" w:hAnsi="Georgia" w:cstheme="minorBidi"/>
            </w:rPr>
            <w:t>/</w:t>
          </w:r>
          <w:r>
            <w:rPr>
              <w:rFonts w:ascii="Georgia" w:eastAsiaTheme="minorHAnsi" w:hAnsi="Georgia" w:cstheme="minorBidi"/>
            </w:rPr>
            <w:t>20</w:t>
          </w:r>
          <w:r w:rsidR="006C0ECD">
            <w:rPr>
              <w:rFonts w:ascii="Georgia" w:eastAsiaTheme="minorHAnsi" w:hAnsi="Georgia" w:cstheme="minorBidi"/>
            </w:rPr>
            <w:t>14</w:t>
          </w:r>
        </w:p>
      </w:tc>
      <w:tc>
        <w:tcPr>
          <w:tcW w:w="3120" w:type="dxa"/>
          <w:tcMar>
            <w:top w:w="115" w:type="dxa"/>
            <w:left w:w="115" w:type="dxa"/>
            <w:bottom w:w="115" w:type="dxa"/>
            <w:right w:w="115" w:type="dxa"/>
          </w:tcMar>
        </w:tcPr>
        <w:p w:rsidR="00017F74" w:rsidRPr="00383057" w:rsidRDefault="00AE43D9" w:rsidP="00D755F0">
          <w:pPr>
            <w:spacing w:after="0" w:line="240" w:lineRule="auto"/>
            <w:rPr>
              <w:rFonts w:ascii="Georgia" w:eastAsiaTheme="minorHAnsi" w:hAnsi="Georgia" w:cstheme="minorBidi"/>
            </w:rPr>
          </w:pPr>
          <w:r>
            <w:rPr>
              <w:rFonts w:ascii="Georgia" w:eastAsiaTheme="minorHAnsi" w:hAnsi="Georgia" w:cstheme="minorBidi"/>
            </w:rPr>
            <w:t>04/21/2023</w:t>
          </w:r>
        </w:p>
      </w:tc>
      <w:tc>
        <w:tcPr>
          <w:tcW w:w="3118" w:type="dxa"/>
        </w:tcPr>
        <w:p w:rsidR="00017F74" w:rsidRPr="00383057" w:rsidRDefault="00AE43D9" w:rsidP="00D755F0">
          <w:pPr>
            <w:spacing w:after="0" w:line="240" w:lineRule="auto"/>
            <w:rPr>
              <w:rFonts w:ascii="Georgia" w:eastAsiaTheme="minorHAnsi" w:hAnsi="Georgia" w:cstheme="minorBidi"/>
            </w:rPr>
          </w:pPr>
          <w:r>
            <w:rPr>
              <w:rFonts w:ascii="Georgia" w:eastAsiaTheme="minorHAnsi" w:hAnsi="Georgia" w:cstheme="minorBidi"/>
            </w:rPr>
            <w:t>04/21/2025</w:t>
          </w:r>
        </w:p>
      </w:tc>
    </w:tr>
    <w:tr w:rsidR="000639B9" w:rsidRPr="00004886" w:rsidTr="000639B9">
      <w:trPr>
        <w:trHeight w:val="432"/>
      </w:trPr>
      <w:tc>
        <w:tcPr>
          <w:tcW w:w="9350" w:type="dxa"/>
          <w:gridSpan w:val="3"/>
          <w:shd w:val="clear" w:color="auto" w:fill="D9D9D9" w:themeFill="background1" w:themeFillShade="D9"/>
          <w:vAlign w:val="center"/>
        </w:tcPr>
        <w:p w:rsidR="000639B9" w:rsidRPr="0091763A" w:rsidRDefault="000639B9" w:rsidP="000639B9">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0639B9" w:rsidRPr="00004886" w:rsidTr="000639B9">
      <w:trPr>
        <w:trHeight w:val="576"/>
      </w:trPr>
      <w:tc>
        <w:tcPr>
          <w:tcW w:w="9350" w:type="dxa"/>
          <w:gridSpan w:val="3"/>
          <w:vAlign w:val="center"/>
        </w:tcPr>
        <w:p w:rsidR="000639B9" w:rsidRPr="00383057" w:rsidRDefault="000639B9" w:rsidP="000639B9">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017F74" w:rsidRPr="00004886" w:rsidTr="000639B9">
      <w:tc>
        <w:tcPr>
          <w:tcW w:w="9350" w:type="dxa"/>
          <w:gridSpan w:val="3"/>
          <w:shd w:val="clear" w:color="auto" w:fill="D9D9D9" w:themeFill="background1" w:themeFillShade="D9"/>
          <w:tcMar>
            <w:top w:w="115" w:type="dxa"/>
            <w:left w:w="115" w:type="dxa"/>
            <w:bottom w:w="115" w:type="dxa"/>
            <w:right w:w="115" w:type="dxa"/>
          </w:tcMar>
        </w:tcPr>
        <w:p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rsidTr="000639B9">
      <w:tc>
        <w:tcPr>
          <w:tcW w:w="9350" w:type="dxa"/>
          <w:gridSpan w:val="3"/>
          <w:shd w:val="clear" w:color="auto" w:fill="auto"/>
          <w:tcMar>
            <w:top w:w="115" w:type="dxa"/>
            <w:left w:w="115" w:type="dxa"/>
            <w:bottom w:w="115" w:type="dxa"/>
            <w:right w:w="115" w:type="dxa"/>
          </w:tcMar>
        </w:tcPr>
        <w:p w:rsidR="00017F74" w:rsidRPr="00383057" w:rsidRDefault="00017F74" w:rsidP="00D755F0">
          <w:pPr>
            <w:spacing w:after="0" w:line="240" w:lineRule="auto"/>
            <w:rPr>
              <w:rFonts w:ascii="Georgia" w:eastAsiaTheme="minorHAnsi" w:hAnsi="Georgia" w:cstheme="minorBidi"/>
            </w:rPr>
          </w:pPr>
        </w:p>
      </w:tc>
    </w:tr>
  </w:tbl>
  <w:p w:rsidR="00017F74" w:rsidRDefault="00017F74" w:rsidP="00004886">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9B9" w:rsidRDefault="000639B9"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53E"/>
    <w:multiLevelType w:val="hybridMultilevel"/>
    <w:tmpl w:val="7748A402"/>
    <w:lvl w:ilvl="0" w:tplc="7E66AFBC">
      <w:start w:val="1"/>
      <w:numFmt w:val="decimal"/>
      <w:lvlText w:val="%1."/>
      <w:lvlJc w:val="left"/>
      <w:pPr>
        <w:tabs>
          <w:tab w:val="num" w:pos="720"/>
        </w:tabs>
        <w:ind w:left="720" w:hanging="360"/>
      </w:pPr>
      <w:rPr>
        <w:rFonts w:hint="default"/>
      </w:rPr>
    </w:lvl>
    <w:lvl w:ilvl="1" w:tplc="7422C844">
      <w:start w:val="1"/>
      <w:numFmt w:val="upperLetter"/>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6198F"/>
    <w:multiLevelType w:val="hybridMultilevel"/>
    <w:tmpl w:val="8C46EC5C"/>
    <w:lvl w:ilvl="0" w:tplc="9634AD84">
      <w:start w:val="1"/>
      <w:numFmt w:val="decimal"/>
      <w:lvlText w:val="%1."/>
      <w:lvlJc w:val="left"/>
      <w:pPr>
        <w:tabs>
          <w:tab w:val="num" w:pos="432"/>
        </w:tabs>
        <w:ind w:left="432" w:hanging="432"/>
      </w:pPr>
      <w:rPr>
        <w:rFonts w:hint="default"/>
      </w:rPr>
    </w:lvl>
    <w:lvl w:ilvl="1" w:tplc="28AA850E">
      <w:start w:val="1"/>
      <w:numFmt w:val="upperLetter"/>
      <w:lvlText w:val="%2."/>
      <w:lvlJc w:val="left"/>
      <w:pPr>
        <w:tabs>
          <w:tab w:val="num" w:pos="864"/>
        </w:tabs>
        <w:ind w:left="864" w:hanging="432"/>
      </w:pPr>
      <w:rPr>
        <w:rFonts w:hint="default"/>
      </w:rPr>
    </w:lvl>
    <w:lvl w:ilvl="2" w:tplc="EAC05436">
      <w:start w:val="2"/>
      <w:numFmt w:val="decimal"/>
      <w:lvlText w:val="%3."/>
      <w:lvlJc w:val="left"/>
      <w:pPr>
        <w:tabs>
          <w:tab w:val="num" w:pos="864"/>
        </w:tabs>
        <w:ind w:left="864" w:hanging="864"/>
      </w:pPr>
      <w:rPr>
        <w:rFonts w:hint="default"/>
      </w:rPr>
    </w:lvl>
    <w:lvl w:ilvl="3" w:tplc="299E13F4">
      <w:start w:val="1"/>
      <w:numFmt w:val="upperLetter"/>
      <w:lvlText w:val="%4."/>
      <w:lvlJc w:val="left"/>
      <w:pPr>
        <w:tabs>
          <w:tab w:val="num" w:pos="864"/>
        </w:tabs>
        <w:ind w:left="864" w:hanging="432"/>
      </w:pPr>
      <w:rPr>
        <w:rFonts w:hint="default"/>
      </w:rPr>
    </w:lvl>
    <w:lvl w:ilvl="4" w:tplc="E6ACEDE0">
      <w:start w:val="3"/>
      <w:numFmt w:val="decimal"/>
      <w:lvlText w:val="%5."/>
      <w:lvlJc w:val="left"/>
      <w:pPr>
        <w:tabs>
          <w:tab w:val="num" w:pos="432"/>
        </w:tabs>
        <w:ind w:left="432" w:hanging="432"/>
      </w:pPr>
      <w:rPr>
        <w:rFonts w:hint="default"/>
      </w:rPr>
    </w:lvl>
    <w:lvl w:ilvl="5" w:tplc="6AAA8E48">
      <w:start w:val="1"/>
      <w:numFmt w:val="upperLetter"/>
      <w:lvlText w:val="%6."/>
      <w:lvlJc w:val="left"/>
      <w:pPr>
        <w:tabs>
          <w:tab w:val="num" w:pos="864"/>
        </w:tabs>
        <w:ind w:left="864" w:hanging="432"/>
      </w:pPr>
      <w:rPr>
        <w:rFonts w:hint="default"/>
      </w:rPr>
    </w:lvl>
    <w:lvl w:ilvl="6" w:tplc="C6809F8A">
      <w:start w:val="4"/>
      <w:numFmt w:val="decimal"/>
      <w:lvlText w:val="%7."/>
      <w:lvlJc w:val="left"/>
      <w:pPr>
        <w:tabs>
          <w:tab w:val="num" w:pos="432"/>
        </w:tabs>
        <w:ind w:left="432" w:hanging="432"/>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335357"/>
    <w:multiLevelType w:val="hybridMultilevel"/>
    <w:tmpl w:val="647E9D38"/>
    <w:lvl w:ilvl="0" w:tplc="EB98EACC">
      <w:start w:val="1"/>
      <w:numFmt w:val="upperLetter"/>
      <w:lvlText w:val="%1."/>
      <w:lvlJc w:val="left"/>
      <w:pPr>
        <w:tabs>
          <w:tab w:val="num" w:pos="972"/>
        </w:tabs>
        <w:ind w:left="972" w:hanging="432"/>
      </w:pPr>
      <w:rPr>
        <w:rFonts w:hint="default"/>
      </w:rPr>
    </w:lvl>
    <w:lvl w:ilvl="1" w:tplc="F2A2FC28">
      <w:start w:val="1"/>
      <w:numFmt w:val="decimal"/>
      <w:lvlText w:val="%2."/>
      <w:lvlJc w:val="left"/>
      <w:pPr>
        <w:tabs>
          <w:tab w:val="num" w:pos="1890"/>
        </w:tabs>
        <w:ind w:left="1890" w:hanging="360"/>
      </w:pPr>
      <w:rPr>
        <w:rFonts w:hint="default"/>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 w15:restartNumberingAfterBreak="0">
    <w:nsid w:val="27C150CE"/>
    <w:multiLevelType w:val="hybridMultilevel"/>
    <w:tmpl w:val="7A06C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C083E"/>
    <w:multiLevelType w:val="hybridMultilevel"/>
    <w:tmpl w:val="AC6413E6"/>
    <w:lvl w:ilvl="0" w:tplc="B46056E6">
      <w:start w:val="1"/>
      <w:numFmt w:val="decimal"/>
      <w:lvlText w:val="%1."/>
      <w:lvlJc w:val="left"/>
      <w:pPr>
        <w:tabs>
          <w:tab w:val="num" w:pos="432"/>
        </w:tabs>
        <w:ind w:left="432" w:hanging="432"/>
      </w:pPr>
      <w:rPr>
        <w:rFonts w:ascii="Arial" w:hAnsi="Arial" w:hint="default"/>
        <w:b w:val="0"/>
        <w:i w:val="0"/>
        <w:sz w:val="22"/>
      </w:rPr>
    </w:lvl>
    <w:lvl w:ilvl="1" w:tplc="DC44DAF2">
      <w:start w:val="1"/>
      <w:numFmt w:val="upperLetter"/>
      <w:lvlText w:val="%2."/>
      <w:lvlJc w:val="left"/>
      <w:pPr>
        <w:tabs>
          <w:tab w:val="num" w:pos="864"/>
        </w:tabs>
        <w:ind w:left="864" w:hanging="432"/>
      </w:pPr>
      <w:rPr>
        <w:rFonts w:hint="default"/>
      </w:rPr>
    </w:lvl>
    <w:lvl w:ilvl="2" w:tplc="2E9A11C8">
      <w:start w:val="1"/>
      <w:numFmt w:val="decimal"/>
      <w:lvlText w:val="%3."/>
      <w:lvlJc w:val="left"/>
      <w:pPr>
        <w:tabs>
          <w:tab w:val="num" w:pos="1296"/>
        </w:tabs>
        <w:ind w:left="1296" w:hanging="432"/>
      </w:pPr>
      <w:rPr>
        <w:rFonts w:ascii="Arial" w:hAnsi="Arial" w:hint="default"/>
        <w:b w:val="0"/>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475B59"/>
    <w:multiLevelType w:val="hybridMultilevel"/>
    <w:tmpl w:val="A48E6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3C052A2">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8803D7"/>
    <w:multiLevelType w:val="hybridMultilevel"/>
    <w:tmpl w:val="AE1A8C52"/>
    <w:lvl w:ilvl="0" w:tplc="B28AD6AA">
      <w:start w:val="1"/>
      <w:numFmt w:val="decimal"/>
      <w:lvlText w:val="%1."/>
      <w:lvlJc w:val="left"/>
      <w:pPr>
        <w:tabs>
          <w:tab w:val="num" w:pos="540"/>
        </w:tabs>
        <w:ind w:left="540" w:hanging="360"/>
      </w:pPr>
    </w:lvl>
    <w:lvl w:ilvl="1" w:tplc="04090019">
      <w:start w:val="1"/>
      <w:numFmt w:val="lowerLetter"/>
      <w:lvlText w:val="%2."/>
      <w:lvlJc w:val="left"/>
      <w:pPr>
        <w:tabs>
          <w:tab w:val="num" w:pos="1380"/>
        </w:tabs>
        <w:ind w:left="1380" w:hanging="48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3F4460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D06F3E"/>
    <w:multiLevelType w:val="hybridMultilevel"/>
    <w:tmpl w:val="0E4E3510"/>
    <w:lvl w:ilvl="0" w:tplc="B28AD6AA">
      <w:start w:val="1"/>
      <w:numFmt w:val="decimal"/>
      <w:lvlText w:val="%1."/>
      <w:lvlJc w:val="left"/>
      <w:pPr>
        <w:tabs>
          <w:tab w:val="num" w:pos="540"/>
        </w:tabs>
        <w:ind w:left="540" w:hanging="360"/>
      </w:pPr>
    </w:lvl>
    <w:lvl w:ilvl="1" w:tplc="39A6DDA2">
      <w:start w:val="1"/>
      <w:numFmt w:val="lowerLetter"/>
      <w:lvlText w:val="%2."/>
      <w:lvlJc w:val="left"/>
      <w:pPr>
        <w:tabs>
          <w:tab w:val="num" w:pos="1380"/>
        </w:tabs>
        <w:ind w:left="1380" w:hanging="48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F37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4C80D01"/>
    <w:multiLevelType w:val="hybridMultilevel"/>
    <w:tmpl w:val="B590FFD6"/>
    <w:lvl w:ilvl="0" w:tplc="B28AD6AA">
      <w:start w:val="1"/>
      <w:numFmt w:val="decimal"/>
      <w:lvlText w:val="%1."/>
      <w:lvlJc w:val="left"/>
      <w:pPr>
        <w:tabs>
          <w:tab w:val="num" w:pos="720"/>
        </w:tabs>
        <w:ind w:left="720" w:hanging="360"/>
      </w:pPr>
    </w:lvl>
    <w:lvl w:ilvl="1" w:tplc="FA72B444">
      <w:start w:val="1"/>
      <w:numFmt w:val="upperLetter"/>
      <w:lvlText w:val="%2."/>
      <w:lvlJc w:val="left"/>
      <w:pPr>
        <w:tabs>
          <w:tab w:val="num" w:pos="1560"/>
        </w:tabs>
        <w:ind w:left="1560"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E200868"/>
    <w:multiLevelType w:val="hybridMultilevel"/>
    <w:tmpl w:val="72BC129C"/>
    <w:lvl w:ilvl="0" w:tplc="7BF8631E">
      <w:start w:val="1"/>
      <w:numFmt w:val="upperLetter"/>
      <w:lvlText w:val="%1."/>
      <w:lvlJc w:val="left"/>
      <w:pPr>
        <w:tabs>
          <w:tab w:val="num" w:pos="864"/>
        </w:tabs>
        <w:ind w:left="864" w:hanging="432"/>
      </w:pPr>
      <w:rPr>
        <w:rFonts w:hint="default"/>
      </w:rPr>
    </w:lvl>
    <w:lvl w:ilvl="1" w:tplc="466AB642">
      <w:start w:val="1"/>
      <w:numFmt w:val="decimal"/>
      <w:lvlText w:val="%2."/>
      <w:lvlJc w:val="left"/>
      <w:pPr>
        <w:tabs>
          <w:tab w:val="num" w:pos="1512"/>
        </w:tabs>
        <w:ind w:left="1512" w:hanging="360"/>
      </w:pPr>
      <w:rPr>
        <w:rFonts w:hint="default"/>
      </w:rPr>
    </w:lvl>
    <w:lvl w:ilvl="2" w:tplc="7BF8631E">
      <w:start w:val="1"/>
      <w:numFmt w:val="upperLetter"/>
      <w:lvlText w:val="%3."/>
      <w:lvlJc w:val="left"/>
      <w:pPr>
        <w:tabs>
          <w:tab w:val="num" w:pos="2484"/>
        </w:tabs>
        <w:ind w:left="2484" w:hanging="432"/>
      </w:pPr>
      <w:rPr>
        <w:rFonts w:hint="default"/>
      </w:r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15" w15:restartNumberingAfterBreak="0">
    <w:nsid w:val="706D5E46"/>
    <w:multiLevelType w:val="hybridMultilevel"/>
    <w:tmpl w:val="E8FC8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6"/>
  </w:num>
  <w:num w:numId="3">
    <w:abstractNumId w:val="7"/>
  </w:num>
  <w:num w:numId="4">
    <w:abstractNumId w:val="11"/>
  </w:num>
  <w:num w:numId="5">
    <w:abstractNumId w:val="14"/>
  </w:num>
  <w:num w:numId="6">
    <w:abstractNumId w:val="0"/>
  </w:num>
  <w:num w:numId="7">
    <w:abstractNumId w:val="5"/>
  </w:num>
  <w:num w:numId="8">
    <w:abstractNumId w:val="13"/>
    <w:lvlOverride w:ilvl="0">
      <w:startOverride w:val="1"/>
    </w:lvlOverride>
  </w:num>
  <w:num w:numId="9">
    <w:abstractNumId w:val="3"/>
    <w:lvlOverride w:ilvl="0">
      <w:startOverride w:val="1"/>
    </w:lvlOverride>
  </w:num>
  <w:num w:numId="10">
    <w:abstractNumId w:val="9"/>
  </w:num>
  <w:num w:numId="11">
    <w:abstractNumId w:val="12"/>
  </w:num>
  <w:num w:numId="12">
    <w:abstractNumId w:val="4"/>
  </w:num>
  <w:num w:numId="13">
    <w:abstractNumId w:val="2"/>
  </w:num>
  <w:num w:numId="14">
    <w:abstractNumId w:val="15"/>
  </w:num>
  <w:num w:numId="15">
    <w:abstractNumId w:val="10"/>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639B9"/>
    <w:rsid w:val="00065030"/>
    <w:rsid w:val="00070BDF"/>
    <w:rsid w:val="00075223"/>
    <w:rsid w:val="000B2666"/>
    <w:rsid w:val="000D2EC4"/>
    <w:rsid w:val="000E0733"/>
    <w:rsid w:val="000E6515"/>
    <w:rsid w:val="001D12AA"/>
    <w:rsid w:val="002174C0"/>
    <w:rsid w:val="00282429"/>
    <w:rsid w:val="002B750E"/>
    <w:rsid w:val="00366B62"/>
    <w:rsid w:val="00383057"/>
    <w:rsid w:val="003A605C"/>
    <w:rsid w:val="003D5C40"/>
    <w:rsid w:val="003F2894"/>
    <w:rsid w:val="004039FB"/>
    <w:rsid w:val="00434390"/>
    <w:rsid w:val="0049284F"/>
    <w:rsid w:val="00496194"/>
    <w:rsid w:val="004B00A2"/>
    <w:rsid w:val="004D66B8"/>
    <w:rsid w:val="004F7E1E"/>
    <w:rsid w:val="00540D96"/>
    <w:rsid w:val="00546D27"/>
    <w:rsid w:val="00551083"/>
    <w:rsid w:val="005673B2"/>
    <w:rsid w:val="005F4D1B"/>
    <w:rsid w:val="006133AE"/>
    <w:rsid w:val="00630DC6"/>
    <w:rsid w:val="006318B2"/>
    <w:rsid w:val="00636251"/>
    <w:rsid w:val="0064513A"/>
    <w:rsid w:val="00667DEE"/>
    <w:rsid w:val="006772EC"/>
    <w:rsid w:val="006C0ECD"/>
    <w:rsid w:val="00721119"/>
    <w:rsid w:val="00744C01"/>
    <w:rsid w:val="007A0925"/>
    <w:rsid w:val="007D240F"/>
    <w:rsid w:val="00806F6F"/>
    <w:rsid w:val="00857EA6"/>
    <w:rsid w:val="008F49D4"/>
    <w:rsid w:val="00914055"/>
    <w:rsid w:val="0091763A"/>
    <w:rsid w:val="009342A6"/>
    <w:rsid w:val="009F3EE2"/>
    <w:rsid w:val="00AA4C2C"/>
    <w:rsid w:val="00AA7F0B"/>
    <w:rsid w:val="00AC317F"/>
    <w:rsid w:val="00AE43D9"/>
    <w:rsid w:val="00AF7CAE"/>
    <w:rsid w:val="00B14025"/>
    <w:rsid w:val="00B23E02"/>
    <w:rsid w:val="00B525FC"/>
    <w:rsid w:val="00B71B79"/>
    <w:rsid w:val="00BA51C0"/>
    <w:rsid w:val="00BE2960"/>
    <w:rsid w:val="00C1303A"/>
    <w:rsid w:val="00C70850"/>
    <w:rsid w:val="00CE6DA2"/>
    <w:rsid w:val="00D656C1"/>
    <w:rsid w:val="00D764AD"/>
    <w:rsid w:val="00D927EC"/>
    <w:rsid w:val="00DB0CEB"/>
    <w:rsid w:val="00DD17C5"/>
    <w:rsid w:val="00DD4B6F"/>
    <w:rsid w:val="00DE38FB"/>
    <w:rsid w:val="00E547EA"/>
    <w:rsid w:val="00E810E1"/>
    <w:rsid w:val="00EF4532"/>
    <w:rsid w:val="00F107CD"/>
    <w:rsid w:val="00F53FEA"/>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4900BE"/>
  <w15:docId w15:val="{9B2956CE-B7AE-48C4-B637-86816F1B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BE29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29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link w:val="Heading3Char"/>
    <w:qFormat/>
    <w:rsid w:val="00BE296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BE296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BE2960"/>
    <w:rPr>
      <w:rFonts w:ascii="Times New Roman" w:eastAsia="PMingLiU" w:hAnsi="Times New Roman"/>
      <w:b/>
      <w:bCs/>
      <w:caps/>
      <w:sz w:val="28"/>
      <w:szCs w:val="28"/>
    </w:rPr>
  </w:style>
  <w:style w:type="character" w:customStyle="1" w:styleId="Heading4Char">
    <w:name w:val="Heading 4 Char"/>
    <w:basedOn w:val="DefaultParagraphFont"/>
    <w:link w:val="Heading4"/>
    <w:rsid w:val="00BE2960"/>
    <w:rPr>
      <w:rFonts w:ascii="Times New Roman" w:eastAsia="PMingLiU" w:hAnsi="Times New Roman"/>
      <w:b/>
      <w:bCs/>
      <w:i/>
      <w:iCs/>
      <w:sz w:val="24"/>
      <w:szCs w:val="24"/>
    </w:rPr>
  </w:style>
  <w:style w:type="paragraph" w:styleId="BodyTextIndent">
    <w:name w:val="Body Text Indent"/>
    <w:basedOn w:val="Normal"/>
    <w:link w:val="BodyTextIndentChar"/>
    <w:semiHidden/>
    <w:rsid w:val="00BE296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BE2960"/>
    <w:rPr>
      <w:rFonts w:ascii="Arial" w:eastAsia="PMingLiU" w:hAnsi="Arial" w:cs="Arial"/>
      <w:sz w:val="22"/>
      <w:szCs w:val="22"/>
    </w:rPr>
  </w:style>
  <w:style w:type="character" w:customStyle="1" w:styleId="Heading1Char">
    <w:name w:val="Heading 1 Char"/>
    <w:basedOn w:val="DefaultParagraphFont"/>
    <w:link w:val="Heading1"/>
    <w:uiPriority w:val="9"/>
    <w:rsid w:val="00BE29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E2960"/>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BE2960"/>
    <w:pPr>
      <w:spacing w:after="120" w:line="480" w:lineRule="auto"/>
      <w:ind w:left="360"/>
    </w:pPr>
  </w:style>
  <w:style w:type="character" w:customStyle="1" w:styleId="BodyTextIndent2Char">
    <w:name w:val="Body Text Indent 2 Char"/>
    <w:basedOn w:val="DefaultParagraphFont"/>
    <w:link w:val="BodyTextIndent2"/>
    <w:uiPriority w:val="99"/>
    <w:semiHidden/>
    <w:rsid w:val="00BE296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05F173-E2B3-4AF5-B019-4F18373D1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2</cp:revision>
  <dcterms:created xsi:type="dcterms:W3CDTF">2023-05-22T14:17:00Z</dcterms:created>
  <dcterms:modified xsi:type="dcterms:W3CDTF">2023-05-22T14:17:00Z</dcterms:modified>
</cp:coreProperties>
</file>