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F139" w14:textId="77777777" w:rsidR="006C1F75" w:rsidRPr="00A57E29" w:rsidRDefault="00ED0E59" w:rsidP="00F8219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Avenir" w:hAnsi="Avenir" w:cs="Arial"/>
          <w:b/>
          <w:bCs/>
        </w:rPr>
      </w:pPr>
      <w:r>
        <w:rPr>
          <w:rFonts w:ascii="Avenir" w:hAnsi="Avenir" w:cs="Arial"/>
          <w:b/>
          <w:bCs/>
        </w:rPr>
        <w:t>Policy</w:t>
      </w:r>
    </w:p>
    <w:p w14:paraId="44A006AD" w14:textId="77777777" w:rsidR="00ED0E59" w:rsidRPr="00ED0E59" w:rsidRDefault="00ED0E59" w:rsidP="00F82198">
      <w:pPr>
        <w:pStyle w:val="Heading2"/>
        <w:spacing w:before="0" w:line="240" w:lineRule="auto"/>
        <w:contextualSpacing/>
        <w:rPr>
          <w:rFonts w:ascii="Georgia" w:hAnsi="Georgia" w:cs="Arial"/>
          <w:b w:val="0"/>
          <w:color w:val="auto"/>
          <w:sz w:val="22"/>
        </w:rPr>
      </w:pPr>
      <w:r w:rsidRPr="00ED0E59">
        <w:rPr>
          <w:rFonts w:ascii="Georgia" w:hAnsi="Georgia" w:cs="Arial"/>
          <w:b w:val="0"/>
          <w:color w:val="auto"/>
          <w:sz w:val="22"/>
        </w:rPr>
        <w:t xml:space="preserve">The following is used as a guide for the type of documents that are filed in the folders in the “Resident Documents” section of the patient’s electronic medical record. </w:t>
      </w:r>
    </w:p>
    <w:p w14:paraId="4A2CF510" w14:textId="77777777" w:rsidR="00ED0E59" w:rsidRDefault="00ED0E59" w:rsidP="00F82198">
      <w:pPr>
        <w:pStyle w:val="Heading2"/>
        <w:spacing w:before="0" w:line="240" w:lineRule="auto"/>
        <w:contextualSpacing/>
        <w:rPr>
          <w:rFonts w:ascii="Avenir" w:hAnsi="Avenir"/>
          <w:color w:val="auto"/>
          <w:sz w:val="22"/>
          <w:szCs w:val="22"/>
        </w:rPr>
      </w:pPr>
    </w:p>
    <w:p w14:paraId="39C234F7" w14:textId="77777777" w:rsidR="006C1F75" w:rsidRPr="00A57E29" w:rsidRDefault="00ED0E59" w:rsidP="00F82198">
      <w:pPr>
        <w:pStyle w:val="Heading2"/>
        <w:spacing w:before="0" w:line="360" w:lineRule="auto"/>
        <w:contextualSpacing/>
        <w:rPr>
          <w:rFonts w:ascii="Avenir" w:hAnsi="Avenir"/>
          <w:color w:val="auto"/>
          <w:sz w:val="22"/>
          <w:szCs w:val="22"/>
        </w:rPr>
      </w:pPr>
      <w:r>
        <w:rPr>
          <w:rFonts w:ascii="Avenir" w:hAnsi="Avenir"/>
          <w:color w:val="auto"/>
          <w:sz w:val="22"/>
          <w:szCs w:val="22"/>
        </w:rPr>
        <w:t>Accounts Receivable</w:t>
      </w:r>
    </w:p>
    <w:p w14:paraId="6A76AC83" w14:textId="77777777" w:rsidR="00ED0E59" w:rsidRPr="00ED0E59" w:rsidRDefault="00ED0E59" w:rsidP="00F82198">
      <w:pPr>
        <w:pStyle w:val="Heading1"/>
        <w:numPr>
          <w:ilvl w:val="0"/>
          <w:numId w:val="2"/>
        </w:numPr>
        <w:contextualSpacing/>
        <w:rPr>
          <w:rFonts w:ascii="Georgia" w:hAnsi="Georgia" w:cs="Arial"/>
          <w:sz w:val="22"/>
        </w:rPr>
      </w:pPr>
      <w:r w:rsidRPr="00ED0E59">
        <w:rPr>
          <w:rFonts w:ascii="Georgia" w:hAnsi="Georgia" w:cs="Arial"/>
          <w:sz w:val="22"/>
        </w:rPr>
        <w:t>Bed hold</w:t>
      </w:r>
    </w:p>
    <w:p w14:paraId="65C5140D" w14:textId="77777777" w:rsidR="00ED0E59" w:rsidRPr="00ED0E59" w:rsidRDefault="00ED0E59" w:rsidP="00F82198">
      <w:pPr>
        <w:pStyle w:val="Heading1"/>
        <w:numPr>
          <w:ilvl w:val="0"/>
          <w:numId w:val="2"/>
        </w:numPr>
        <w:contextualSpacing/>
        <w:rPr>
          <w:rFonts w:ascii="Georgia" w:hAnsi="Georgia" w:cs="Arial"/>
          <w:sz w:val="22"/>
        </w:rPr>
      </w:pPr>
      <w:r w:rsidRPr="00ED0E59">
        <w:rPr>
          <w:rFonts w:ascii="Georgia" w:hAnsi="Georgia" w:cs="Arial"/>
          <w:sz w:val="22"/>
        </w:rPr>
        <w:t>All notices of non-coverage (ABNs)</w:t>
      </w:r>
    </w:p>
    <w:p w14:paraId="549F173B" w14:textId="77777777" w:rsidR="00ED0E59" w:rsidRPr="00ED0E59" w:rsidRDefault="00ED0E59" w:rsidP="00F82198">
      <w:pPr>
        <w:pStyle w:val="Heading1"/>
        <w:numPr>
          <w:ilvl w:val="0"/>
          <w:numId w:val="2"/>
        </w:numPr>
        <w:contextualSpacing/>
        <w:rPr>
          <w:rFonts w:ascii="Georgia" w:hAnsi="Georgia" w:cs="Arial"/>
          <w:sz w:val="22"/>
        </w:rPr>
      </w:pPr>
      <w:proofErr w:type="spellStart"/>
      <w:r w:rsidRPr="00ED0E59">
        <w:rPr>
          <w:rFonts w:ascii="Georgia" w:hAnsi="Georgia" w:cs="Arial"/>
          <w:sz w:val="22"/>
        </w:rPr>
        <w:t>KePro</w:t>
      </w:r>
      <w:proofErr w:type="spellEnd"/>
      <w:r w:rsidRPr="00ED0E59">
        <w:rPr>
          <w:rFonts w:ascii="Georgia" w:hAnsi="Georgia" w:cs="Arial"/>
          <w:sz w:val="22"/>
        </w:rPr>
        <w:t xml:space="preserve"> determinations to appeals</w:t>
      </w:r>
    </w:p>
    <w:p w14:paraId="764B0A79" w14:textId="77777777" w:rsidR="00ED0E59" w:rsidRPr="00ED0E59" w:rsidRDefault="00ED0E59" w:rsidP="00F82198">
      <w:pPr>
        <w:pStyle w:val="Heading1"/>
        <w:numPr>
          <w:ilvl w:val="0"/>
          <w:numId w:val="2"/>
        </w:numPr>
        <w:contextualSpacing/>
        <w:rPr>
          <w:rFonts w:ascii="Georgia" w:hAnsi="Georgia" w:cs="Arial"/>
          <w:sz w:val="22"/>
        </w:rPr>
      </w:pPr>
      <w:r w:rsidRPr="00ED0E59">
        <w:rPr>
          <w:rFonts w:ascii="Georgia" w:hAnsi="Georgia" w:cs="Arial"/>
          <w:sz w:val="22"/>
        </w:rPr>
        <w:t>Medicaid cards</w:t>
      </w:r>
    </w:p>
    <w:p w14:paraId="37DDAE35" w14:textId="77777777" w:rsidR="00ED0E59" w:rsidRPr="00ED0E59" w:rsidRDefault="00ED0E59" w:rsidP="00F82198">
      <w:pPr>
        <w:pStyle w:val="Heading1"/>
        <w:numPr>
          <w:ilvl w:val="0"/>
          <w:numId w:val="2"/>
        </w:numPr>
        <w:contextualSpacing/>
        <w:rPr>
          <w:rFonts w:ascii="Georgia" w:hAnsi="Georgia" w:cs="Arial"/>
          <w:sz w:val="22"/>
        </w:rPr>
      </w:pPr>
      <w:r w:rsidRPr="00ED0E59">
        <w:rPr>
          <w:rFonts w:ascii="Georgia" w:hAnsi="Georgia" w:cs="Arial"/>
          <w:sz w:val="22"/>
        </w:rPr>
        <w:t>Level of care (9401 for Medicaid)</w:t>
      </w:r>
    </w:p>
    <w:p w14:paraId="4E70F09C" w14:textId="77777777" w:rsidR="00ED0E59" w:rsidRPr="00ED0E59" w:rsidRDefault="00ED0E59" w:rsidP="00F82198">
      <w:pPr>
        <w:pStyle w:val="Heading1"/>
        <w:numPr>
          <w:ilvl w:val="0"/>
          <w:numId w:val="2"/>
        </w:numPr>
        <w:contextualSpacing/>
        <w:rPr>
          <w:rFonts w:ascii="Georgia" w:hAnsi="Georgia" w:cs="Arial"/>
          <w:sz w:val="22"/>
        </w:rPr>
      </w:pPr>
      <w:r w:rsidRPr="00ED0E59">
        <w:rPr>
          <w:rFonts w:ascii="Georgia" w:hAnsi="Georgia" w:cs="Arial"/>
          <w:sz w:val="22"/>
        </w:rPr>
        <w:t>PASARR (7000)</w:t>
      </w:r>
    </w:p>
    <w:p w14:paraId="5DCB63D7" w14:textId="77777777" w:rsidR="00ED0E59" w:rsidRDefault="00ED0E59" w:rsidP="00F82198">
      <w:pPr>
        <w:pStyle w:val="Heading1"/>
        <w:contextualSpacing/>
        <w:rPr>
          <w:rFonts w:ascii="Avenir" w:hAnsi="Avenir"/>
          <w:b/>
          <w:sz w:val="22"/>
          <w:szCs w:val="22"/>
        </w:rPr>
      </w:pPr>
    </w:p>
    <w:p w14:paraId="5EC220C5" w14:textId="77777777" w:rsidR="00ED0E59" w:rsidRDefault="00ED0E59" w:rsidP="00F82198">
      <w:pPr>
        <w:pStyle w:val="Heading1"/>
        <w:spacing w:line="360" w:lineRule="auto"/>
        <w:contextualSpacing/>
        <w:rPr>
          <w:rFonts w:ascii="Avenir" w:hAnsi="Avenir"/>
          <w:b/>
          <w:sz w:val="22"/>
          <w:szCs w:val="22"/>
        </w:rPr>
      </w:pPr>
      <w:r>
        <w:rPr>
          <w:rFonts w:ascii="Avenir" w:hAnsi="Avenir"/>
          <w:b/>
          <w:sz w:val="22"/>
          <w:szCs w:val="22"/>
        </w:rPr>
        <w:t>Admission Agreements and Addendums</w:t>
      </w:r>
    </w:p>
    <w:p w14:paraId="58701476" w14:textId="77777777" w:rsidR="00ED0E59" w:rsidRPr="00ED0E59" w:rsidRDefault="00ED0E59" w:rsidP="00F82198">
      <w:pPr>
        <w:numPr>
          <w:ilvl w:val="0"/>
          <w:numId w:val="3"/>
        </w:numPr>
        <w:spacing w:after="0" w:line="240" w:lineRule="auto"/>
        <w:contextualSpacing/>
        <w:rPr>
          <w:rFonts w:ascii="Georgia" w:hAnsi="Georgia"/>
        </w:rPr>
      </w:pPr>
      <w:r w:rsidRPr="00ED0E59">
        <w:rPr>
          <w:rFonts w:ascii="Georgia" w:hAnsi="Georgia"/>
        </w:rPr>
        <w:t>Admission agreement/contract</w:t>
      </w:r>
    </w:p>
    <w:p w14:paraId="5ECDC61C" w14:textId="77777777" w:rsidR="00ED0E59" w:rsidRPr="00ED0E59" w:rsidRDefault="00ED0E59" w:rsidP="00F82198">
      <w:pPr>
        <w:numPr>
          <w:ilvl w:val="0"/>
          <w:numId w:val="3"/>
        </w:numPr>
        <w:spacing w:after="0" w:line="240" w:lineRule="auto"/>
        <w:contextualSpacing/>
        <w:rPr>
          <w:rFonts w:ascii="Georgia" w:hAnsi="Georgia"/>
        </w:rPr>
      </w:pPr>
      <w:r w:rsidRPr="00ED0E59">
        <w:rPr>
          <w:rFonts w:ascii="Georgia" w:hAnsi="Georgia"/>
        </w:rPr>
        <w:t>Application for residency</w:t>
      </w:r>
    </w:p>
    <w:p w14:paraId="173618CF" w14:textId="77777777" w:rsidR="00ED0E59" w:rsidRPr="00ED0E59" w:rsidRDefault="00ED0E59" w:rsidP="00F82198">
      <w:pPr>
        <w:numPr>
          <w:ilvl w:val="0"/>
          <w:numId w:val="3"/>
        </w:numPr>
        <w:spacing w:after="0" w:line="240" w:lineRule="auto"/>
        <w:contextualSpacing/>
        <w:rPr>
          <w:rFonts w:ascii="Georgia" w:hAnsi="Georgia"/>
        </w:rPr>
      </w:pPr>
      <w:r w:rsidRPr="00ED0E59">
        <w:rPr>
          <w:rFonts w:ascii="Georgia" w:hAnsi="Georgia"/>
        </w:rPr>
        <w:t>Personal account authorizations, mail authorizations, etc.</w:t>
      </w:r>
    </w:p>
    <w:p w14:paraId="1162819D" w14:textId="77777777" w:rsidR="00ED0E59" w:rsidRDefault="00ED0E59" w:rsidP="00F82198">
      <w:pPr>
        <w:spacing w:after="0" w:line="240" w:lineRule="auto"/>
        <w:contextualSpacing/>
        <w:rPr>
          <w:rFonts w:ascii="Avenir" w:hAnsi="Avenir" w:cs="Arial"/>
          <w:b/>
        </w:rPr>
      </w:pPr>
    </w:p>
    <w:p w14:paraId="0B13114C" w14:textId="77777777" w:rsidR="00ED0E59" w:rsidRPr="00ED0E59" w:rsidRDefault="00ED0E59" w:rsidP="00F82198">
      <w:pPr>
        <w:spacing w:after="0" w:line="360" w:lineRule="auto"/>
        <w:contextualSpacing/>
        <w:rPr>
          <w:rFonts w:ascii="Avenir" w:hAnsi="Avenir" w:cs="Arial"/>
          <w:b/>
        </w:rPr>
      </w:pPr>
      <w:r w:rsidRPr="00ED0E59">
        <w:rPr>
          <w:rFonts w:ascii="Avenir" w:hAnsi="Avenir" w:cs="Arial"/>
          <w:b/>
        </w:rPr>
        <w:t>Advance Directives</w:t>
      </w:r>
    </w:p>
    <w:p w14:paraId="758B38FE" w14:textId="77777777" w:rsidR="00ED0E59" w:rsidRPr="00ED0E59" w:rsidRDefault="00ED0E59" w:rsidP="00F82198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Power of Attorney for healthcare, financial, dual</w:t>
      </w:r>
    </w:p>
    <w:p w14:paraId="791664CD" w14:textId="77777777" w:rsidR="00ED0E59" w:rsidRPr="00ED0E59" w:rsidRDefault="00ED0E59" w:rsidP="00F82198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Living Will</w:t>
      </w:r>
    </w:p>
    <w:p w14:paraId="6B26087A" w14:textId="77777777" w:rsidR="00ED0E59" w:rsidRPr="00ED0E59" w:rsidRDefault="00ED0E59" w:rsidP="00F82198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Ohio DNR</w:t>
      </w:r>
    </w:p>
    <w:p w14:paraId="2D2021D7" w14:textId="77777777" w:rsidR="00ED0E59" w:rsidRPr="00ED0E59" w:rsidRDefault="00ED0E59" w:rsidP="00F82198">
      <w:pPr>
        <w:spacing w:after="0" w:line="240" w:lineRule="auto"/>
        <w:contextualSpacing/>
        <w:rPr>
          <w:rFonts w:ascii="Georgia" w:hAnsi="Georgia" w:cs="Arial"/>
          <w:b/>
        </w:rPr>
      </w:pPr>
    </w:p>
    <w:p w14:paraId="44BEEFC6" w14:textId="77777777" w:rsidR="00ED0E59" w:rsidRPr="00ED0E59" w:rsidRDefault="00ED0E59" w:rsidP="00F82198">
      <w:pPr>
        <w:spacing w:after="0" w:line="360" w:lineRule="auto"/>
        <w:contextualSpacing/>
        <w:rPr>
          <w:rFonts w:ascii="Avenir" w:hAnsi="Avenir" w:cs="Arial"/>
          <w:b/>
        </w:rPr>
      </w:pPr>
      <w:r w:rsidRPr="00ED0E59">
        <w:rPr>
          <w:rFonts w:ascii="Avenir" w:hAnsi="Avenir" w:cs="Arial"/>
          <w:b/>
        </w:rPr>
        <w:t>Assessments</w:t>
      </w:r>
    </w:p>
    <w:p w14:paraId="6C016162" w14:textId="77777777" w:rsidR="00127ECF" w:rsidRDefault="00127ECF" w:rsidP="00F82198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20 Minute Safety Checks</w:t>
      </w:r>
    </w:p>
    <w:p w14:paraId="0C01E05F" w14:textId="77777777" w:rsidR="00ED0E59" w:rsidRPr="00ED0E59" w:rsidRDefault="00ED0E59" w:rsidP="00F82198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Elopement risk</w:t>
      </w:r>
    </w:p>
    <w:p w14:paraId="3F09420D" w14:textId="77777777" w:rsidR="00ED0E59" w:rsidRPr="00ED0E59" w:rsidRDefault="00ED0E59" w:rsidP="00F82198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Toileting and TIAN plans, programs and assessments</w:t>
      </w:r>
    </w:p>
    <w:p w14:paraId="6137C6A3" w14:textId="77777777" w:rsidR="00ED0E59" w:rsidRPr="00ED0E59" w:rsidRDefault="00ED0E59" w:rsidP="00F82198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MMSE</w:t>
      </w:r>
    </w:p>
    <w:p w14:paraId="33CC33DB" w14:textId="77777777" w:rsidR="00ED0E59" w:rsidRPr="008F7315" w:rsidRDefault="00ED0E59" w:rsidP="00F82198">
      <w:pPr>
        <w:pStyle w:val="ListParagraph"/>
        <w:numPr>
          <w:ilvl w:val="0"/>
          <w:numId w:val="5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Personal inventory</w:t>
      </w:r>
    </w:p>
    <w:p w14:paraId="223554BF" w14:textId="77777777" w:rsidR="00F82198" w:rsidRDefault="00F82198" w:rsidP="00F82198">
      <w:pPr>
        <w:spacing w:after="0" w:line="240" w:lineRule="auto"/>
        <w:contextualSpacing/>
        <w:rPr>
          <w:rFonts w:ascii="Avenir" w:hAnsi="Avenir" w:cs="Arial"/>
          <w:b/>
        </w:rPr>
      </w:pPr>
    </w:p>
    <w:p w14:paraId="3BEE2DD4" w14:textId="4639606F" w:rsidR="00ED0E59" w:rsidRPr="00ED0E59" w:rsidRDefault="00ED0E59" w:rsidP="00F82198">
      <w:pPr>
        <w:spacing w:after="0" w:line="360" w:lineRule="auto"/>
        <w:contextualSpacing/>
        <w:rPr>
          <w:rFonts w:ascii="Avenir" w:hAnsi="Avenir" w:cs="Arial"/>
          <w:b/>
        </w:rPr>
      </w:pPr>
      <w:r w:rsidRPr="00ED0E59">
        <w:rPr>
          <w:rFonts w:ascii="Avenir" w:hAnsi="Avenir" w:cs="Arial"/>
          <w:b/>
        </w:rPr>
        <w:lastRenderedPageBreak/>
        <w:t>Audits</w:t>
      </w:r>
    </w:p>
    <w:p w14:paraId="3B60EC9E" w14:textId="54F47746" w:rsidR="00ED0E59" w:rsidRPr="00ED0E59" w:rsidRDefault="00ED0E59" w:rsidP="00F82198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Five</w:t>
      </w:r>
      <w:r w:rsidR="004D3679">
        <w:rPr>
          <w:rFonts w:ascii="Georgia" w:hAnsi="Georgia" w:cs="Arial"/>
        </w:rPr>
        <w:t>-</w:t>
      </w:r>
      <w:r w:rsidRPr="00ED0E59">
        <w:rPr>
          <w:rFonts w:ascii="Georgia" w:hAnsi="Georgia" w:cs="Arial"/>
        </w:rPr>
        <w:t>day admission audits</w:t>
      </w:r>
    </w:p>
    <w:p w14:paraId="106231A2" w14:textId="77777777" w:rsidR="00ED0E59" w:rsidRDefault="00ED0E59" w:rsidP="00F82198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 xml:space="preserve">Other audits </w:t>
      </w:r>
    </w:p>
    <w:p w14:paraId="2216CB3A" w14:textId="77777777" w:rsidR="00F121E4" w:rsidRDefault="00F121E4" w:rsidP="00F82198">
      <w:pPr>
        <w:spacing w:after="0" w:line="240" w:lineRule="auto"/>
        <w:rPr>
          <w:rFonts w:ascii="Georgia" w:hAnsi="Georgia" w:cs="Arial"/>
        </w:rPr>
      </w:pPr>
    </w:p>
    <w:p w14:paraId="5F7F2C76" w14:textId="77777777" w:rsidR="00F121E4" w:rsidRDefault="00F121E4" w:rsidP="00F82198">
      <w:pPr>
        <w:spacing w:after="0" w:line="360" w:lineRule="auto"/>
        <w:contextualSpacing/>
        <w:rPr>
          <w:rFonts w:ascii="Avenir" w:hAnsi="Avenir" w:cs="Arial"/>
          <w:b/>
        </w:rPr>
      </w:pPr>
      <w:r>
        <w:rPr>
          <w:rFonts w:ascii="Avenir" w:hAnsi="Avenir" w:cs="Arial"/>
          <w:b/>
        </w:rPr>
        <w:t>Case Manager Documents</w:t>
      </w:r>
    </w:p>
    <w:p w14:paraId="2CD99425" w14:textId="77777777" w:rsidR="00127ECF" w:rsidRDefault="00127ECF" w:rsidP="00F82198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Insurance Updates</w:t>
      </w:r>
    </w:p>
    <w:p w14:paraId="32150AC9" w14:textId="77777777" w:rsidR="00F121E4" w:rsidRPr="00F121E4" w:rsidRDefault="00127ECF" w:rsidP="00F82198">
      <w:pPr>
        <w:pStyle w:val="ListParagraph"/>
        <w:numPr>
          <w:ilvl w:val="0"/>
          <w:numId w:val="22"/>
        </w:numPr>
        <w:spacing w:after="0" w:line="240" w:lineRule="auto"/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Optum Notes</w:t>
      </w:r>
      <w:r w:rsidR="00F121E4">
        <w:rPr>
          <w:rFonts w:ascii="Georgia" w:hAnsi="Georgia" w:cs="Arial"/>
        </w:rPr>
        <w:t xml:space="preserve"> </w:t>
      </w:r>
    </w:p>
    <w:p w14:paraId="6C4B9576" w14:textId="77777777" w:rsidR="00ED0E59" w:rsidRPr="00ED0E59" w:rsidRDefault="00ED0E59" w:rsidP="00F82198">
      <w:pPr>
        <w:spacing w:after="0" w:line="240" w:lineRule="auto"/>
        <w:contextualSpacing/>
        <w:rPr>
          <w:rFonts w:ascii="Georgia" w:hAnsi="Georgia" w:cs="Arial"/>
        </w:rPr>
      </w:pPr>
    </w:p>
    <w:p w14:paraId="2AB1C4E8" w14:textId="77777777" w:rsidR="00ED0E59" w:rsidRPr="00ED0E59" w:rsidRDefault="00ED0E59" w:rsidP="00F82198">
      <w:pPr>
        <w:spacing w:after="0" w:line="360" w:lineRule="auto"/>
        <w:contextualSpacing/>
        <w:rPr>
          <w:rFonts w:ascii="Avenir" w:hAnsi="Avenir" w:cs="Arial"/>
          <w:b/>
        </w:rPr>
      </w:pPr>
      <w:r w:rsidRPr="00ED0E59">
        <w:rPr>
          <w:rFonts w:ascii="Avenir" w:hAnsi="Avenir" w:cs="Arial"/>
          <w:b/>
        </w:rPr>
        <w:t>Consults/Referrals</w:t>
      </w:r>
    </w:p>
    <w:p w14:paraId="00DBC7A2" w14:textId="77777777" w:rsidR="00ED0E59" w:rsidRPr="00ED0E59" w:rsidRDefault="00ED0E59" w:rsidP="00F82198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All outside consults (specialists, etc.)</w:t>
      </w:r>
    </w:p>
    <w:p w14:paraId="0A86530B" w14:textId="77777777" w:rsidR="00ED0E59" w:rsidRPr="00ED0E59" w:rsidRDefault="00ED0E59" w:rsidP="00F82198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All ancillary visits (eye, ear, podiatry, dental, etc.)</w:t>
      </w:r>
    </w:p>
    <w:p w14:paraId="5E2C8185" w14:textId="77777777" w:rsidR="00ED0E59" w:rsidRPr="00ED0E59" w:rsidRDefault="00ED0E59" w:rsidP="00F82198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Dialysis paperwork</w:t>
      </w:r>
    </w:p>
    <w:p w14:paraId="6C71BD51" w14:textId="77777777" w:rsidR="00ED0E59" w:rsidRPr="00ED0E59" w:rsidRDefault="00ED0E59" w:rsidP="00F82198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Psych notes and consults</w:t>
      </w:r>
    </w:p>
    <w:p w14:paraId="6278C775" w14:textId="77777777" w:rsidR="00ED0E59" w:rsidRPr="00ED0E59" w:rsidRDefault="00ED0E59" w:rsidP="00F82198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Referral reports and documents</w:t>
      </w:r>
    </w:p>
    <w:p w14:paraId="4E88B73C" w14:textId="77777777" w:rsidR="00ED0E59" w:rsidRPr="00ED0E59" w:rsidRDefault="00ED0E59" w:rsidP="00F82198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Wound care consultants</w:t>
      </w:r>
    </w:p>
    <w:p w14:paraId="6DEA4991" w14:textId="77777777" w:rsidR="00ED0E59" w:rsidRPr="00ED0E59" w:rsidRDefault="00ED0E59" w:rsidP="00F82198">
      <w:pPr>
        <w:spacing w:after="0" w:line="240" w:lineRule="auto"/>
        <w:contextualSpacing/>
        <w:rPr>
          <w:rFonts w:ascii="Georgia" w:hAnsi="Georgia" w:cs="Arial"/>
          <w:b/>
        </w:rPr>
      </w:pPr>
    </w:p>
    <w:p w14:paraId="50153889" w14:textId="77777777" w:rsidR="00ED0E59" w:rsidRPr="00ED0E59" w:rsidRDefault="00ED0E59" w:rsidP="00F82198">
      <w:pPr>
        <w:spacing w:after="0" w:line="360" w:lineRule="auto"/>
        <w:contextualSpacing/>
        <w:rPr>
          <w:rFonts w:ascii="Avenir" w:hAnsi="Avenir" w:cs="Arial"/>
          <w:b/>
        </w:rPr>
      </w:pPr>
      <w:r w:rsidRPr="00ED0E59">
        <w:rPr>
          <w:rFonts w:ascii="Avenir" w:hAnsi="Avenir" w:cs="Arial"/>
          <w:b/>
        </w:rPr>
        <w:t>Dietary</w:t>
      </w:r>
    </w:p>
    <w:p w14:paraId="5926B928" w14:textId="77777777" w:rsidR="00ED0E59" w:rsidRPr="00ED0E59" w:rsidRDefault="00127ECF" w:rsidP="00F82198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Fluid Restrictions</w:t>
      </w:r>
    </w:p>
    <w:p w14:paraId="3D9A281F" w14:textId="77777777" w:rsidR="00ED0E59" w:rsidRPr="00ED0E59" w:rsidRDefault="00127ECF" w:rsidP="00F82198">
      <w:pPr>
        <w:pStyle w:val="ListParagraph"/>
        <w:numPr>
          <w:ilvl w:val="0"/>
          <w:numId w:val="8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Liability Waivers</w:t>
      </w:r>
    </w:p>
    <w:p w14:paraId="5E01F903" w14:textId="77777777" w:rsidR="00ED0E59" w:rsidRDefault="00ED0E59" w:rsidP="00F82198">
      <w:pPr>
        <w:spacing w:after="0" w:line="240" w:lineRule="auto"/>
        <w:contextualSpacing/>
        <w:rPr>
          <w:rFonts w:ascii="Georgia" w:hAnsi="Georgia" w:cs="Arial"/>
        </w:rPr>
      </w:pPr>
    </w:p>
    <w:p w14:paraId="0CBADA6F" w14:textId="77777777" w:rsidR="00ED0E59" w:rsidRPr="00ED0E59" w:rsidRDefault="00ED0E59" w:rsidP="00F82198">
      <w:pPr>
        <w:spacing w:after="0" w:line="360" w:lineRule="auto"/>
        <w:contextualSpacing/>
        <w:rPr>
          <w:rFonts w:ascii="Avenir" w:eastAsia="BatangChe" w:hAnsi="Avenir" w:cs="Arial"/>
          <w:b/>
        </w:rPr>
      </w:pPr>
      <w:r w:rsidRPr="00ED0E59">
        <w:rPr>
          <w:rFonts w:ascii="Avenir" w:eastAsia="BatangChe" w:hAnsi="Avenir" w:cs="Arial"/>
          <w:b/>
        </w:rPr>
        <w:t>Discharge Documents</w:t>
      </w:r>
    </w:p>
    <w:p w14:paraId="775A8ED7" w14:textId="77777777" w:rsidR="00ED0E59" w:rsidRPr="00ED0E59" w:rsidRDefault="00ED0E59" w:rsidP="00F82198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Mortician Receipt</w:t>
      </w:r>
    </w:p>
    <w:p w14:paraId="6826C8FC" w14:textId="77777777" w:rsidR="00ED0E59" w:rsidRDefault="00ED0E59" w:rsidP="00F82198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Other discharge papers</w:t>
      </w:r>
    </w:p>
    <w:p w14:paraId="32F9678E" w14:textId="77777777" w:rsidR="00127ECF" w:rsidRDefault="00127ECF" w:rsidP="00F82198">
      <w:pPr>
        <w:pStyle w:val="ListParagraph"/>
        <w:numPr>
          <w:ilvl w:val="0"/>
          <w:numId w:val="9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Transfer/Discharge Form</w:t>
      </w:r>
    </w:p>
    <w:p w14:paraId="25067DAB" w14:textId="77777777" w:rsidR="008F7315" w:rsidRDefault="008F7315" w:rsidP="00F82198">
      <w:pPr>
        <w:spacing w:after="0" w:line="240" w:lineRule="auto"/>
        <w:contextualSpacing/>
        <w:rPr>
          <w:rFonts w:ascii="Avenir" w:hAnsi="Avenir" w:cs="Arial"/>
          <w:b/>
        </w:rPr>
      </w:pPr>
    </w:p>
    <w:p w14:paraId="47C8CAFF" w14:textId="77777777" w:rsidR="00F121E4" w:rsidRDefault="00F121E4" w:rsidP="00F82198">
      <w:pPr>
        <w:spacing w:after="0" w:line="360" w:lineRule="auto"/>
        <w:contextualSpacing/>
        <w:rPr>
          <w:rFonts w:ascii="Avenir" w:hAnsi="Avenir" w:cs="Arial"/>
          <w:b/>
        </w:rPr>
      </w:pPr>
      <w:r>
        <w:rPr>
          <w:rFonts w:ascii="Avenir" w:hAnsi="Avenir" w:cs="Arial"/>
          <w:b/>
        </w:rPr>
        <w:t>Financial Disclosure</w:t>
      </w:r>
    </w:p>
    <w:p w14:paraId="7D2069C8" w14:textId="77777777" w:rsidR="00F121E4" w:rsidRPr="00F121E4" w:rsidRDefault="00F121E4" w:rsidP="00F82198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ascii="Georgia" w:hAnsi="Georgia" w:cs="Arial"/>
        </w:rPr>
      </w:pPr>
      <w:r w:rsidRPr="00F121E4">
        <w:rPr>
          <w:rFonts w:ascii="Georgia" w:hAnsi="Georgia" w:cs="Arial"/>
        </w:rPr>
        <w:t>Fi</w:t>
      </w:r>
      <w:r>
        <w:rPr>
          <w:rFonts w:ascii="Georgia" w:hAnsi="Georgia" w:cs="Arial"/>
        </w:rPr>
        <w:t>nancial disclosure documents</w:t>
      </w:r>
    </w:p>
    <w:p w14:paraId="5F8712FE" w14:textId="77777777" w:rsidR="00ED0E59" w:rsidRPr="00ED0E59" w:rsidRDefault="00ED0E59" w:rsidP="00F82198">
      <w:pPr>
        <w:pStyle w:val="ListParagraph"/>
        <w:spacing w:after="0" w:line="240" w:lineRule="auto"/>
        <w:ind w:left="360"/>
        <w:rPr>
          <w:rFonts w:ascii="Georgia" w:hAnsi="Georgia" w:cs="Arial"/>
          <w:b/>
        </w:rPr>
      </w:pPr>
    </w:p>
    <w:p w14:paraId="5BF0857F" w14:textId="77777777" w:rsidR="00ED0E59" w:rsidRPr="00ED0E59" w:rsidRDefault="00ED0E59" w:rsidP="00F82198">
      <w:pPr>
        <w:spacing w:after="0" w:line="360" w:lineRule="auto"/>
        <w:contextualSpacing/>
        <w:rPr>
          <w:rFonts w:ascii="Avenir" w:eastAsia="BatangChe" w:hAnsi="Avenir" w:cs="Arial"/>
          <w:b/>
        </w:rPr>
      </w:pPr>
      <w:r w:rsidRPr="00ED0E59">
        <w:rPr>
          <w:rFonts w:ascii="Avenir" w:eastAsia="BatangChe" w:hAnsi="Avenir" w:cs="Arial"/>
          <w:b/>
        </w:rPr>
        <w:t>Flowsheets</w:t>
      </w:r>
    </w:p>
    <w:p w14:paraId="353E3034" w14:textId="77777777" w:rsidR="00127ECF" w:rsidRDefault="00127ECF" w:rsidP="00F82198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 w:cs="Arial"/>
        </w:rPr>
      </w:pPr>
      <w:proofErr w:type="spellStart"/>
      <w:r>
        <w:rPr>
          <w:rFonts w:ascii="Georgia" w:hAnsi="Georgia" w:cs="Arial"/>
        </w:rPr>
        <w:t>eMAR</w:t>
      </w:r>
      <w:proofErr w:type="spellEnd"/>
      <w:r>
        <w:rPr>
          <w:rFonts w:ascii="Georgia" w:hAnsi="Georgia" w:cs="Arial"/>
        </w:rPr>
        <w:t xml:space="preserve"> Offline Report</w:t>
      </w:r>
    </w:p>
    <w:p w14:paraId="2DCC1747" w14:textId="77777777" w:rsidR="00ED0E59" w:rsidRPr="00ED0E59" w:rsidRDefault="00ED0E59" w:rsidP="00F82198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MAR and TAR</w:t>
      </w:r>
    </w:p>
    <w:p w14:paraId="09A5D736" w14:textId="77777777" w:rsidR="00F121E4" w:rsidRDefault="00ED0E59" w:rsidP="00F82198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Narcotic sheets</w:t>
      </w:r>
    </w:p>
    <w:p w14:paraId="3A3DF2FB" w14:textId="77777777" w:rsidR="00127ECF" w:rsidRDefault="00127ECF" w:rsidP="00F82198">
      <w:pPr>
        <w:pStyle w:val="ListParagraph"/>
        <w:numPr>
          <w:ilvl w:val="0"/>
          <w:numId w:val="10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Aide Flowsheets</w:t>
      </w:r>
    </w:p>
    <w:p w14:paraId="759F6225" w14:textId="77777777" w:rsidR="00127ECF" w:rsidRDefault="00127ECF" w:rsidP="00F82198">
      <w:pPr>
        <w:spacing w:after="0" w:line="240" w:lineRule="auto"/>
        <w:contextualSpacing/>
        <w:rPr>
          <w:rFonts w:ascii="Avenir" w:hAnsi="Avenir" w:cs="Arial"/>
          <w:b/>
        </w:rPr>
      </w:pPr>
    </w:p>
    <w:p w14:paraId="7E8512E8" w14:textId="77777777" w:rsidR="00F121E4" w:rsidRPr="00ED0E59" w:rsidRDefault="00F121E4" w:rsidP="00F82198">
      <w:pPr>
        <w:spacing w:after="0" w:line="360" w:lineRule="auto"/>
        <w:contextualSpacing/>
        <w:rPr>
          <w:rFonts w:ascii="Avenir" w:hAnsi="Avenir" w:cs="Arial"/>
          <w:b/>
        </w:rPr>
      </w:pPr>
      <w:r w:rsidRPr="00ED0E59">
        <w:rPr>
          <w:rFonts w:ascii="Avenir" w:hAnsi="Avenir" w:cs="Arial"/>
          <w:b/>
        </w:rPr>
        <w:t>History and Physical</w:t>
      </w:r>
    </w:p>
    <w:p w14:paraId="52335D05" w14:textId="77777777" w:rsidR="00ED0E59" w:rsidRDefault="00F121E4" w:rsidP="00F82198">
      <w:pPr>
        <w:pStyle w:val="ListParagraph"/>
        <w:numPr>
          <w:ilvl w:val="0"/>
          <w:numId w:val="13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For doctors that don’t use Matrix for their H&amp;P and either use another system or still hand write it</w:t>
      </w:r>
    </w:p>
    <w:p w14:paraId="178463B5" w14:textId="77777777" w:rsidR="00F121E4" w:rsidRPr="00F121E4" w:rsidRDefault="00F121E4" w:rsidP="00F82198">
      <w:pPr>
        <w:pStyle w:val="ListParagraph"/>
        <w:spacing w:after="0" w:line="240" w:lineRule="auto"/>
        <w:rPr>
          <w:rFonts w:ascii="Georgia" w:hAnsi="Georgia" w:cs="Arial"/>
        </w:rPr>
      </w:pPr>
    </w:p>
    <w:p w14:paraId="4CF1D6E4" w14:textId="77777777" w:rsidR="00ED0E59" w:rsidRPr="00ED0E59" w:rsidRDefault="00ED0E59" w:rsidP="00F82198">
      <w:pPr>
        <w:spacing w:after="0" w:line="360" w:lineRule="auto"/>
        <w:contextualSpacing/>
        <w:rPr>
          <w:rFonts w:ascii="Avenir" w:hAnsi="Avenir" w:cs="Arial"/>
          <w:b/>
        </w:rPr>
      </w:pPr>
      <w:r w:rsidRPr="00ED0E59">
        <w:rPr>
          <w:rFonts w:ascii="Avenir" w:hAnsi="Avenir" w:cs="Arial"/>
          <w:b/>
        </w:rPr>
        <w:t>Hospice</w:t>
      </w:r>
    </w:p>
    <w:p w14:paraId="74CDD53F" w14:textId="77777777" w:rsidR="00ED0E59" w:rsidRPr="00ED0E59" w:rsidRDefault="00ED0E59" w:rsidP="00F82198">
      <w:pPr>
        <w:pStyle w:val="ListParagraph"/>
        <w:numPr>
          <w:ilvl w:val="0"/>
          <w:numId w:val="11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 xml:space="preserve">All hospice documentation: Election of Benefits (signed by the resident/family), Notes, Care Plan, etc. </w:t>
      </w:r>
    </w:p>
    <w:p w14:paraId="177ACBB9" w14:textId="77777777" w:rsidR="00ED0E59" w:rsidRPr="00ED0E59" w:rsidRDefault="00ED0E59" w:rsidP="00F82198">
      <w:pPr>
        <w:spacing w:after="0" w:line="240" w:lineRule="auto"/>
        <w:contextualSpacing/>
        <w:rPr>
          <w:rFonts w:ascii="Georgia" w:hAnsi="Georgia" w:cs="Arial"/>
          <w:b/>
        </w:rPr>
      </w:pPr>
    </w:p>
    <w:p w14:paraId="5CE6392B" w14:textId="77777777" w:rsidR="00ED0E59" w:rsidRPr="00ED0E59" w:rsidRDefault="00ED0E59" w:rsidP="00F82198">
      <w:pPr>
        <w:spacing w:after="0" w:line="360" w:lineRule="auto"/>
        <w:contextualSpacing/>
        <w:rPr>
          <w:rFonts w:ascii="Avenir" w:hAnsi="Avenir" w:cs="Arial"/>
          <w:b/>
        </w:rPr>
      </w:pPr>
      <w:r w:rsidRPr="00ED0E59">
        <w:rPr>
          <w:rFonts w:ascii="Avenir" w:hAnsi="Avenir" w:cs="Arial"/>
          <w:b/>
        </w:rPr>
        <w:t>Hospital Paperwork</w:t>
      </w:r>
    </w:p>
    <w:p w14:paraId="14FC72B6" w14:textId="77777777" w:rsidR="00F82198" w:rsidRDefault="00ED0E59" w:rsidP="00F82198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 w:cs="Arial"/>
        </w:rPr>
        <w:sectPr w:rsidR="00F82198" w:rsidSect="00F82198">
          <w:headerReference w:type="default" r:id="rId7"/>
          <w:footerReference w:type="even" r:id="rId8"/>
          <w:footerReference w:type="default" r:id="rId9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  <w:r w:rsidRPr="00ED0E59">
        <w:rPr>
          <w:rFonts w:ascii="Georgia" w:hAnsi="Georgia" w:cs="Arial"/>
        </w:rPr>
        <w:t>All records sent from the hospital after an inpatient stay, outpatient procedure, emergency room visit</w:t>
      </w:r>
    </w:p>
    <w:p w14:paraId="40E08099" w14:textId="77777777" w:rsidR="00127ECF" w:rsidRPr="00ED0E59" w:rsidRDefault="00127ECF" w:rsidP="00F82198">
      <w:pPr>
        <w:pStyle w:val="ListParagraph"/>
        <w:numPr>
          <w:ilvl w:val="0"/>
          <w:numId w:val="12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lastRenderedPageBreak/>
        <w:t>Nurse to nurse report</w:t>
      </w:r>
    </w:p>
    <w:p w14:paraId="7248CFFC" w14:textId="77777777" w:rsidR="008F7315" w:rsidRDefault="008F7315" w:rsidP="00F82198">
      <w:pPr>
        <w:pStyle w:val="ListParagraph"/>
        <w:spacing w:after="0" w:line="240" w:lineRule="auto"/>
        <w:ind w:left="360"/>
        <w:rPr>
          <w:rFonts w:ascii="Georgia" w:hAnsi="Georgia" w:cs="Arial"/>
          <w:b/>
        </w:rPr>
      </w:pPr>
    </w:p>
    <w:p w14:paraId="6E5FF540" w14:textId="77777777" w:rsidR="00ED0E59" w:rsidRPr="00ED0E59" w:rsidRDefault="00ED0E59" w:rsidP="00F82198">
      <w:pPr>
        <w:spacing w:after="0" w:line="360" w:lineRule="auto"/>
        <w:contextualSpacing/>
        <w:rPr>
          <w:rFonts w:ascii="Avenir" w:hAnsi="Avenir" w:cs="Arial"/>
          <w:b/>
        </w:rPr>
      </w:pPr>
      <w:r w:rsidRPr="00ED0E59">
        <w:rPr>
          <w:rFonts w:ascii="Avenir" w:hAnsi="Avenir" w:cs="Arial"/>
          <w:b/>
        </w:rPr>
        <w:t>Insurance Cards/Verification</w:t>
      </w:r>
    </w:p>
    <w:p w14:paraId="72507815" w14:textId="77777777" w:rsidR="00ED0E59" w:rsidRPr="00ED0E59" w:rsidRDefault="00ED0E59" w:rsidP="00F82198">
      <w:pPr>
        <w:pStyle w:val="ListParagraph"/>
        <w:numPr>
          <w:ilvl w:val="0"/>
          <w:numId w:val="14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Copies of Medicare, social security and insurance cards</w:t>
      </w:r>
    </w:p>
    <w:p w14:paraId="141BA3C2" w14:textId="77777777" w:rsidR="00ED0E59" w:rsidRPr="00ED0E59" w:rsidRDefault="00ED0E59" w:rsidP="00F82198">
      <w:pPr>
        <w:pStyle w:val="ListParagraph"/>
        <w:numPr>
          <w:ilvl w:val="0"/>
          <w:numId w:val="14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Eligibility check</w:t>
      </w:r>
    </w:p>
    <w:p w14:paraId="03661323" w14:textId="77777777" w:rsidR="00ED0E59" w:rsidRPr="00ED0E59" w:rsidRDefault="00ED0E59" w:rsidP="00F82198">
      <w:pPr>
        <w:pStyle w:val="ListParagraph"/>
        <w:numPr>
          <w:ilvl w:val="0"/>
          <w:numId w:val="14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MSP form</w:t>
      </w:r>
    </w:p>
    <w:p w14:paraId="7DF8C807" w14:textId="77777777" w:rsidR="00ED0E59" w:rsidRPr="00ED0E59" w:rsidRDefault="00ED0E59" w:rsidP="00F82198">
      <w:pPr>
        <w:pStyle w:val="ListParagraph"/>
        <w:numPr>
          <w:ilvl w:val="0"/>
          <w:numId w:val="14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Insurance questionnaire</w:t>
      </w:r>
    </w:p>
    <w:p w14:paraId="4C1EBC16" w14:textId="77777777" w:rsidR="00ED0E59" w:rsidRDefault="00ED0E59" w:rsidP="00F82198">
      <w:pPr>
        <w:pStyle w:val="ListParagraph"/>
        <w:numPr>
          <w:ilvl w:val="0"/>
          <w:numId w:val="14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Insurance authorizations/insurance certifications</w:t>
      </w:r>
    </w:p>
    <w:p w14:paraId="52228875" w14:textId="77777777" w:rsidR="005A0B4A" w:rsidRPr="00ED0E59" w:rsidRDefault="005A0B4A" w:rsidP="00F82198">
      <w:pPr>
        <w:pStyle w:val="ListParagraph"/>
        <w:numPr>
          <w:ilvl w:val="0"/>
          <w:numId w:val="14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Sexual Offender Check</w:t>
      </w:r>
    </w:p>
    <w:p w14:paraId="11D9E2FF" w14:textId="77777777" w:rsidR="00ED0E59" w:rsidRPr="00ED0E59" w:rsidRDefault="00ED0E59" w:rsidP="00F82198">
      <w:pPr>
        <w:spacing w:after="0" w:line="240" w:lineRule="auto"/>
        <w:contextualSpacing/>
        <w:rPr>
          <w:rFonts w:ascii="Georgia" w:hAnsi="Georgia" w:cs="Arial"/>
        </w:rPr>
      </w:pPr>
    </w:p>
    <w:p w14:paraId="6EE61917" w14:textId="77777777" w:rsidR="00ED0E59" w:rsidRPr="00ED0E59" w:rsidRDefault="00ED0E59" w:rsidP="00F82198">
      <w:pPr>
        <w:spacing w:after="0" w:line="360" w:lineRule="auto"/>
        <w:contextualSpacing/>
        <w:rPr>
          <w:rFonts w:ascii="Avenir" w:hAnsi="Avenir" w:cs="Arial"/>
          <w:b/>
        </w:rPr>
      </w:pPr>
      <w:r w:rsidRPr="00ED0E59">
        <w:rPr>
          <w:rFonts w:ascii="Avenir" w:hAnsi="Avenir" w:cs="Arial"/>
          <w:b/>
        </w:rPr>
        <w:t>Lab</w:t>
      </w:r>
    </w:p>
    <w:p w14:paraId="0C5D7A00" w14:textId="77777777" w:rsidR="00ED0E59" w:rsidRPr="00ED0E59" w:rsidRDefault="00ED0E59" w:rsidP="00F82198">
      <w:pPr>
        <w:pStyle w:val="ListParagraph"/>
        <w:numPr>
          <w:ilvl w:val="0"/>
          <w:numId w:val="15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Laboratory results</w:t>
      </w:r>
    </w:p>
    <w:p w14:paraId="791E022D" w14:textId="77777777" w:rsidR="00ED0E59" w:rsidRPr="00ED0E59" w:rsidRDefault="00ED0E59" w:rsidP="00F82198">
      <w:pPr>
        <w:pStyle w:val="ListParagraph"/>
        <w:numPr>
          <w:ilvl w:val="0"/>
          <w:numId w:val="15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Immunizations records</w:t>
      </w:r>
    </w:p>
    <w:p w14:paraId="0F4670B0" w14:textId="77777777" w:rsidR="00ED0E59" w:rsidRPr="00ED0E59" w:rsidRDefault="00ED0E59" w:rsidP="00F82198">
      <w:pPr>
        <w:pStyle w:val="ListParagraph"/>
        <w:spacing w:after="0" w:line="240" w:lineRule="auto"/>
        <w:ind w:left="360"/>
        <w:rPr>
          <w:rFonts w:ascii="Georgia" w:hAnsi="Georgia" w:cs="Arial"/>
        </w:rPr>
      </w:pPr>
    </w:p>
    <w:p w14:paraId="1C5DB8A0" w14:textId="77777777" w:rsidR="00ED0E59" w:rsidRPr="00ED0E59" w:rsidRDefault="00F121E4" w:rsidP="00F82198">
      <w:pPr>
        <w:spacing w:after="0" w:line="360" w:lineRule="auto"/>
        <w:contextualSpacing/>
        <w:rPr>
          <w:rFonts w:ascii="Avenir" w:hAnsi="Avenir" w:cs="Arial"/>
          <w:b/>
        </w:rPr>
      </w:pPr>
      <w:r>
        <w:rPr>
          <w:rFonts w:ascii="Avenir" w:hAnsi="Avenir" w:cs="Arial"/>
          <w:b/>
        </w:rPr>
        <w:t>Medicare Certifications and Recertifications</w:t>
      </w:r>
    </w:p>
    <w:p w14:paraId="52809DCD" w14:textId="77777777" w:rsidR="00ED0E59" w:rsidRPr="00ED0E59" w:rsidRDefault="00ED0E59" w:rsidP="00F82198">
      <w:pPr>
        <w:pStyle w:val="ListParagraph"/>
        <w:numPr>
          <w:ilvl w:val="0"/>
          <w:numId w:val="16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SNF certifications</w:t>
      </w:r>
    </w:p>
    <w:p w14:paraId="2B32ACD9" w14:textId="77777777" w:rsidR="00ED0E59" w:rsidRDefault="00ED0E59" w:rsidP="00F82198">
      <w:pPr>
        <w:pStyle w:val="ListParagraph"/>
        <w:numPr>
          <w:ilvl w:val="0"/>
          <w:numId w:val="16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Therapy certifications</w:t>
      </w:r>
    </w:p>
    <w:p w14:paraId="521DBF79" w14:textId="77777777" w:rsidR="008F7315" w:rsidRDefault="008F7315" w:rsidP="00F82198">
      <w:pPr>
        <w:pStyle w:val="ListParagraph"/>
        <w:spacing w:after="0" w:line="240" w:lineRule="auto"/>
        <w:rPr>
          <w:rFonts w:ascii="Georgia" w:hAnsi="Georgia" w:cs="Arial"/>
        </w:rPr>
      </w:pPr>
    </w:p>
    <w:p w14:paraId="5A47591A" w14:textId="77777777" w:rsidR="005A0B4A" w:rsidRDefault="005A0B4A" w:rsidP="00F82198">
      <w:pPr>
        <w:spacing w:after="0" w:line="240" w:lineRule="auto"/>
        <w:contextualSpacing/>
        <w:rPr>
          <w:rFonts w:ascii="Avenir" w:hAnsi="Avenir" w:cs="Arial"/>
          <w:b/>
        </w:rPr>
      </w:pPr>
      <w:r>
        <w:rPr>
          <w:rFonts w:ascii="Avenir" w:hAnsi="Avenir" w:cs="Arial"/>
          <w:b/>
        </w:rPr>
        <w:t>Medications (Not to be used after 3/28/19)</w:t>
      </w:r>
    </w:p>
    <w:p w14:paraId="7E32139B" w14:textId="77777777" w:rsidR="005A0B4A" w:rsidRDefault="005A0B4A" w:rsidP="00F82198">
      <w:pPr>
        <w:spacing w:after="0" w:line="240" w:lineRule="auto"/>
        <w:contextualSpacing/>
        <w:rPr>
          <w:rFonts w:ascii="Avenir" w:hAnsi="Avenir" w:cs="Arial"/>
          <w:b/>
        </w:rPr>
      </w:pPr>
    </w:p>
    <w:p w14:paraId="6227275B" w14:textId="77777777" w:rsidR="00ED0E59" w:rsidRPr="00ED0E59" w:rsidRDefault="00ED0E59" w:rsidP="00F82198">
      <w:pPr>
        <w:spacing w:after="0" w:line="360" w:lineRule="auto"/>
        <w:contextualSpacing/>
        <w:rPr>
          <w:rFonts w:ascii="Avenir" w:hAnsi="Avenir" w:cs="Arial"/>
          <w:b/>
        </w:rPr>
      </w:pPr>
      <w:r w:rsidRPr="00ED0E59">
        <w:rPr>
          <w:rFonts w:ascii="Avenir" w:hAnsi="Avenir" w:cs="Arial"/>
          <w:b/>
        </w:rPr>
        <w:t>Orders</w:t>
      </w:r>
    </w:p>
    <w:p w14:paraId="131DA641" w14:textId="77777777" w:rsidR="00ED0E59" w:rsidRPr="00ED0E59" w:rsidRDefault="00ED0E59" w:rsidP="00F82198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 xml:space="preserve">Prescriptions </w:t>
      </w:r>
    </w:p>
    <w:p w14:paraId="737FB712" w14:textId="77777777" w:rsidR="00ED0E59" w:rsidRPr="00ED0E59" w:rsidRDefault="00ED0E59" w:rsidP="00F82198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 xml:space="preserve">Orders for outpatient therapy, procedures, etc. </w:t>
      </w:r>
    </w:p>
    <w:p w14:paraId="059F14DE" w14:textId="77777777" w:rsidR="00ED0E59" w:rsidRPr="00ED0E59" w:rsidRDefault="00ED0E59" w:rsidP="00F82198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Handwritten doctor’s, NP and PA orders</w:t>
      </w:r>
    </w:p>
    <w:p w14:paraId="42F04EB5" w14:textId="77777777" w:rsidR="00ED0E59" w:rsidRPr="00ED0E59" w:rsidRDefault="00ED0E59" w:rsidP="00F82198">
      <w:pPr>
        <w:pStyle w:val="ListParagraph"/>
        <w:numPr>
          <w:ilvl w:val="0"/>
          <w:numId w:val="17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 xml:space="preserve">Orders for DME, prosthetics, etc. </w:t>
      </w:r>
    </w:p>
    <w:p w14:paraId="1808493A" w14:textId="77777777" w:rsidR="008F7315" w:rsidRDefault="008F7315" w:rsidP="00F82198">
      <w:pPr>
        <w:spacing w:after="0" w:line="240" w:lineRule="auto"/>
        <w:contextualSpacing/>
        <w:rPr>
          <w:rFonts w:ascii="Georgia" w:hAnsi="Georgia" w:cs="Arial"/>
        </w:rPr>
      </w:pPr>
    </w:p>
    <w:p w14:paraId="10EDF6E3" w14:textId="77777777" w:rsidR="00ED0E59" w:rsidRPr="00ED0E59" w:rsidRDefault="00ED0E59" w:rsidP="00F82198">
      <w:pPr>
        <w:spacing w:after="0" w:line="360" w:lineRule="auto"/>
        <w:contextualSpacing/>
        <w:rPr>
          <w:rFonts w:ascii="Avenir" w:hAnsi="Avenir" w:cs="Arial"/>
          <w:b/>
        </w:rPr>
      </w:pPr>
      <w:r w:rsidRPr="00ED0E59">
        <w:rPr>
          <w:rFonts w:ascii="Avenir" w:hAnsi="Avenir" w:cs="Arial"/>
          <w:b/>
        </w:rPr>
        <w:t xml:space="preserve">Other </w:t>
      </w:r>
      <w:r w:rsidRPr="00ED0E59">
        <w:rPr>
          <w:rFonts w:ascii="Avenir" w:hAnsi="Avenir" w:cs="Arial"/>
        </w:rPr>
        <w:t>(</w:t>
      </w:r>
      <w:r w:rsidRPr="00ED0E59">
        <w:rPr>
          <w:rFonts w:ascii="Avenir" w:hAnsi="Avenir" w:cs="Arial"/>
          <w:b/>
        </w:rPr>
        <w:t>Not to be used after 4/4/13</w:t>
      </w:r>
      <w:r w:rsidRPr="00ED0E59">
        <w:rPr>
          <w:rFonts w:ascii="Avenir" w:hAnsi="Avenir" w:cs="Arial"/>
        </w:rPr>
        <w:t>)</w:t>
      </w:r>
    </w:p>
    <w:p w14:paraId="14251A84" w14:textId="77777777" w:rsidR="00ED0E59" w:rsidRPr="00ED0E59" w:rsidRDefault="00ED0E59" w:rsidP="00F82198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Other forms with no category prior to 4/4/2013</w:t>
      </w:r>
    </w:p>
    <w:p w14:paraId="6E76E855" w14:textId="77777777" w:rsidR="00ED0E59" w:rsidRPr="00ED0E59" w:rsidRDefault="00ED0E59" w:rsidP="00F82198">
      <w:pPr>
        <w:pStyle w:val="ListParagraph"/>
        <w:numPr>
          <w:ilvl w:val="0"/>
          <w:numId w:val="18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 xml:space="preserve">Anything in “Resident Forms” prior to 4/4/2013 </w:t>
      </w:r>
    </w:p>
    <w:p w14:paraId="62BBEF6D" w14:textId="77777777" w:rsidR="00ED0E59" w:rsidRPr="00ED0E59" w:rsidRDefault="00ED0E59" w:rsidP="00F82198">
      <w:pPr>
        <w:spacing w:after="0" w:line="240" w:lineRule="auto"/>
        <w:contextualSpacing/>
        <w:rPr>
          <w:rFonts w:ascii="Georgia" w:hAnsi="Georgia" w:cs="Arial"/>
          <w:b/>
        </w:rPr>
      </w:pPr>
    </w:p>
    <w:p w14:paraId="5EDD0DD3" w14:textId="77777777" w:rsidR="005A0B4A" w:rsidRDefault="005A0B4A" w:rsidP="00F82198">
      <w:pPr>
        <w:spacing w:after="0" w:line="360" w:lineRule="auto"/>
        <w:contextualSpacing/>
        <w:rPr>
          <w:rFonts w:ascii="Avenir" w:hAnsi="Avenir" w:cs="Arial"/>
          <w:b/>
        </w:rPr>
      </w:pPr>
      <w:r>
        <w:rPr>
          <w:rFonts w:ascii="Avenir" w:hAnsi="Avenir" w:cs="Arial"/>
          <w:b/>
        </w:rPr>
        <w:t>Pharmacy Reviews</w:t>
      </w:r>
    </w:p>
    <w:p w14:paraId="616840B3" w14:textId="77777777" w:rsidR="005A0B4A" w:rsidRPr="005A0B4A" w:rsidRDefault="005A0B4A" w:rsidP="00F82198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Georgia" w:hAnsi="Georgia" w:cs="Arial"/>
        </w:rPr>
      </w:pPr>
      <w:r w:rsidRPr="005A0B4A">
        <w:rPr>
          <w:rFonts w:ascii="Georgia" w:hAnsi="Georgia" w:cs="Arial"/>
        </w:rPr>
        <w:t>Pharmacy consul</w:t>
      </w:r>
      <w:r>
        <w:rPr>
          <w:rFonts w:ascii="Georgia" w:hAnsi="Georgia" w:cs="Arial"/>
        </w:rPr>
        <w:t>t</w:t>
      </w:r>
      <w:r w:rsidRPr="005A0B4A">
        <w:rPr>
          <w:rFonts w:ascii="Georgia" w:hAnsi="Georgia" w:cs="Arial"/>
        </w:rPr>
        <w:t xml:space="preserve"> reviews and reports</w:t>
      </w:r>
    </w:p>
    <w:p w14:paraId="77870630" w14:textId="77777777" w:rsidR="005A0B4A" w:rsidRPr="005A0B4A" w:rsidRDefault="005A0B4A" w:rsidP="00F82198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Georgia" w:hAnsi="Georgia" w:cs="Arial"/>
        </w:rPr>
      </w:pPr>
      <w:r w:rsidRPr="005A0B4A">
        <w:rPr>
          <w:rFonts w:ascii="Georgia" w:hAnsi="Georgia" w:cs="Arial"/>
        </w:rPr>
        <w:t>Pharmacy recommendations: formulary changes, drug interaction information</w:t>
      </w:r>
    </w:p>
    <w:p w14:paraId="1205669C" w14:textId="77777777" w:rsidR="005A0B4A" w:rsidRPr="005A0B4A" w:rsidRDefault="005A0B4A" w:rsidP="00F82198">
      <w:pPr>
        <w:pStyle w:val="ListParagraph"/>
        <w:numPr>
          <w:ilvl w:val="0"/>
          <w:numId w:val="28"/>
        </w:numPr>
        <w:spacing w:after="0" w:line="240" w:lineRule="auto"/>
        <w:ind w:left="360"/>
        <w:rPr>
          <w:rFonts w:ascii="Georgia" w:hAnsi="Georgia" w:cs="Arial"/>
        </w:rPr>
      </w:pPr>
      <w:r w:rsidRPr="005A0B4A">
        <w:rPr>
          <w:rFonts w:ascii="Georgia" w:hAnsi="Georgia" w:cs="Arial"/>
        </w:rPr>
        <w:t>Pharmacy non-covered reports</w:t>
      </w:r>
    </w:p>
    <w:p w14:paraId="743E3C38" w14:textId="77777777" w:rsidR="005A0B4A" w:rsidRDefault="005A0B4A" w:rsidP="00F82198">
      <w:pPr>
        <w:spacing w:after="0" w:line="240" w:lineRule="auto"/>
        <w:contextualSpacing/>
        <w:rPr>
          <w:rFonts w:ascii="Avenir" w:hAnsi="Avenir" w:cs="Arial"/>
          <w:b/>
        </w:rPr>
      </w:pPr>
    </w:p>
    <w:p w14:paraId="12993079" w14:textId="77777777" w:rsidR="005A0B4A" w:rsidRDefault="005A0B4A" w:rsidP="00F82198">
      <w:pPr>
        <w:spacing w:after="0" w:line="240" w:lineRule="auto"/>
        <w:contextualSpacing/>
        <w:rPr>
          <w:rFonts w:ascii="Avenir" w:hAnsi="Avenir" w:cs="Arial"/>
          <w:b/>
        </w:rPr>
      </w:pPr>
      <w:r>
        <w:rPr>
          <w:rFonts w:ascii="Avenir" w:hAnsi="Avenir" w:cs="Arial"/>
          <w:b/>
        </w:rPr>
        <w:t>Plan of Care (Not to be used after 3/28/19)</w:t>
      </w:r>
    </w:p>
    <w:p w14:paraId="19E55CD0" w14:textId="77777777" w:rsidR="005A0B4A" w:rsidRDefault="005A0B4A" w:rsidP="00F82198">
      <w:pPr>
        <w:spacing w:after="0" w:line="240" w:lineRule="auto"/>
        <w:contextualSpacing/>
        <w:rPr>
          <w:rFonts w:ascii="Avenir" w:hAnsi="Avenir" w:cs="Arial"/>
          <w:b/>
        </w:rPr>
      </w:pPr>
    </w:p>
    <w:p w14:paraId="0F265CA6" w14:textId="77777777" w:rsidR="00ED0E59" w:rsidRPr="00ED0E59" w:rsidRDefault="00ED0E59" w:rsidP="00F82198">
      <w:pPr>
        <w:spacing w:after="0" w:line="360" w:lineRule="auto"/>
        <w:contextualSpacing/>
        <w:rPr>
          <w:rFonts w:ascii="Avenir" w:hAnsi="Avenir" w:cs="Arial"/>
          <w:b/>
        </w:rPr>
      </w:pPr>
      <w:r w:rsidRPr="00ED0E59">
        <w:rPr>
          <w:rFonts w:ascii="Avenir" w:hAnsi="Avenir" w:cs="Arial"/>
          <w:b/>
        </w:rPr>
        <w:t>Progress Notes (Previously called Resident Notes)</w:t>
      </w:r>
    </w:p>
    <w:p w14:paraId="4DBD11EA" w14:textId="77777777" w:rsidR="00ED0E59" w:rsidRPr="00ED0E59" w:rsidRDefault="00ED0E59" w:rsidP="00F82198">
      <w:pPr>
        <w:pStyle w:val="ListParagraph"/>
        <w:numPr>
          <w:ilvl w:val="0"/>
          <w:numId w:val="19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Physician notes</w:t>
      </w:r>
    </w:p>
    <w:p w14:paraId="69650E07" w14:textId="77777777" w:rsidR="00ED0E59" w:rsidRPr="00ED0E59" w:rsidRDefault="00ED0E59" w:rsidP="00F82198">
      <w:pPr>
        <w:pStyle w:val="ListParagraph"/>
        <w:numPr>
          <w:ilvl w:val="0"/>
          <w:numId w:val="19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Agency nurse notes</w:t>
      </w:r>
      <w:r w:rsidR="005A0B4A">
        <w:rPr>
          <w:rFonts w:ascii="Georgia" w:hAnsi="Georgia" w:cs="Arial"/>
        </w:rPr>
        <w:t xml:space="preserve"> – AL only</w:t>
      </w:r>
    </w:p>
    <w:p w14:paraId="64D82272" w14:textId="77777777" w:rsidR="00ED0E59" w:rsidRDefault="00ED0E59" w:rsidP="00F82198">
      <w:pPr>
        <w:pStyle w:val="ListParagraph"/>
        <w:numPr>
          <w:ilvl w:val="0"/>
          <w:numId w:val="19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Downtime progress notes</w:t>
      </w:r>
    </w:p>
    <w:p w14:paraId="52AE4B93" w14:textId="77777777" w:rsidR="00F121E4" w:rsidRDefault="00F121E4" w:rsidP="00F82198">
      <w:pPr>
        <w:spacing w:after="0" w:line="240" w:lineRule="auto"/>
        <w:rPr>
          <w:rFonts w:ascii="Georgia" w:hAnsi="Georgia" w:cs="Arial"/>
        </w:rPr>
      </w:pPr>
    </w:p>
    <w:p w14:paraId="03963048" w14:textId="77777777" w:rsidR="00F121E4" w:rsidRPr="00ED0E59" w:rsidRDefault="00F121E4" w:rsidP="00F82198">
      <w:pPr>
        <w:spacing w:after="0" w:line="360" w:lineRule="auto"/>
        <w:contextualSpacing/>
        <w:rPr>
          <w:rFonts w:ascii="Avenir" w:hAnsi="Avenir" w:cs="Arial"/>
          <w:b/>
        </w:rPr>
      </w:pPr>
      <w:r>
        <w:rPr>
          <w:rFonts w:ascii="Avenir" w:hAnsi="Avenir" w:cs="Arial"/>
          <w:b/>
        </w:rPr>
        <w:t>Qualified Income Trust</w:t>
      </w:r>
      <w:r w:rsidR="008F7315">
        <w:rPr>
          <w:rFonts w:ascii="Avenir" w:hAnsi="Avenir" w:cs="Arial"/>
          <w:b/>
        </w:rPr>
        <w:t xml:space="preserve"> (different from Resident Trust Documents folder)</w:t>
      </w:r>
    </w:p>
    <w:p w14:paraId="33C6E085" w14:textId="77777777" w:rsidR="00F121E4" w:rsidRPr="000A2DC9" w:rsidRDefault="00F121E4" w:rsidP="00F82198">
      <w:pPr>
        <w:pStyle w:val="ListParagraph"/>
        <w:numPr>
          <w:ilvl w:val="0"/>
          <w:numId w:val="29"/>
        </w:numPr>
        <w:spacing w:after="0" w:line="240" w:lineRule="auto"/>
        <w:ind w:left="360"/>
        <w:rPr>
          <w:rFonts w:ascii="Georgia" w:hAnsi="Georgia" w:cs="Arial"/>
        </w:rPr>
      </w:pPr>
      <w:r w:rsidRPr="000A2DC9">
        <w:rPr>
          <w:rFonts w:ascii="Georgia" w:hAnsi="Georgia" w:cs="Arial"/>
        </w:rPr>
        <w:t>All documents related to the resident’s trust fund (used to</w:t>
      </w:r>
      <w:r w:rsidR="008F7315" w:rsidRPr="000A2DC9">
        <w:rPr>
          <w:rFonts w:ascii="Georgia" w:hAnsi="Georgia" w:cs="Arial"/>
        </w:rPr>
        <w:t xml:space="preserve"> be</w:t>
      </w:r>
      <w:r w:rsidRPr="000A2DC9">
        <w:rPr>
          <w:rFonts w:ascii="Georgia" w:hAnsi="Georgia" w:cs="Arial"/>
        </w:rPr>
        <w:t xml:space="preserve"> personal use accounts)</w:t>
      </w:r>
    </w:p>
    <w:p w14:paraId="6FA02827" w14:textId="77777777" w:rsidR="00ED0E59" w:rsidRPr="00ED0E59" w:rsidRDefault="00ED0E59" w:rsidP="00F82198">
      <w:pPr>
        <w:spacing w:after="0" w:line="240" w:lineRule="auto"/>
        <w:contextualSpacing/>
        <w:rPr>
          <w:rFonts w:ascii="Georgia" w:hAnsi="Georgia" w:cs="Arial"/>
        </w:rPr>
      </w:pPr>
    </w:p>
    <w:p w14:paraId="6E315833" w14:textId="77777777" w:rsidR="00ED0E59" w:rsidRPr="00ED0E59" w:rsidRDefault="00ED0E59" w:rsidP="00F82198">
      <w:pPr>
        <w:spacing w:after="0" w:line="360" w:lineRule="auto"/>
        <w:contextualSpacing/>
        <w:rPr>
          <w:rFonts w:ascii="Avenir" w:hAnsi="Avenir" w:cs="Arial"/>
          <w:b/>
        </w:rPr>
      </w:pPr>
      <w:r w:rsidRPr="00ED0E59">
        <w:rPr>
          <w:rFonts w:ascii="Avenir" w:hAnsi="Avenir" w:cs="Arial"/>
          <w:b/>
        </w:rPr>
        <w:lastRenderedPageBreak/>
        <w:t>Radiology</w:t>
      </w:r>
    </w:p>
    <w:p w14:paraId="76119C6D" w14:textId="77777777" w:rsidR="00ED0E59" w:rsidRPr="00ED0E59" w:rsidRDefault="00ED0E59" w:rsidP="00F82198">
      <w:pPr>
        <w:pStyle w:val="ListParagraph"/>
        <w:numPr>
          <w:ilvl w:val="0"/>
          <w:numId w:val="20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 xml:space="preserve">X-ray, CT, MRI, Doppler, ultrasound, PET scan, etc. </w:t>
      </w:r>
    </w:p>
    <w:p w14:paraId="1CAB0433" w14:textId="77777777" w:rsidR="00ED0E59" w:rsidRPr="00ED0E59" w:rsidRDefault="00ED0E59" w:rsidP="00F82198">
      <w:pPr>
        <w:spacing w:after="0" w:line="240" w:lineRule="auto"/>
        <w:contextualSpacing/>
        <w:rPr>
          <w:rFonts w:ascii="Georgia" w:hAnsi="Georgia" w:cs="Arial"/>
        </w:rPr>
      </w:pPr>
    </w:p>
    <w:p w14:paraId="67CCE314" w14:textId="77777777" w:rsidR="000A2DC9" w:rsidRDefault="005A0B4A" w:rsidP="00F82198">
      <w:pPr>
        <w:spacing w:after="0" w:line="360" w:lineRule="auto"/>
        <w:contextualSpacing/>
        <w:rPr>
          <w:rFonts w:ascii="Avenir" w:hAnsi="Avenir" w:cs="Arial"/>
          <w:b/>
        </w:rPr>
      </w:pPr>
      <w:r>
        <w:rPr>
          <w:rFonts w:ascii="Avenir" w:hAnsi="Avenir" w:cs="Arial"/>
          <w:b/>
        </w:rPr>
        <w:t>Record Requests</w:t>
      </w:r>
    </w:p>
    <w:p w14:paraId="3A306C34" w14:textId="77777777" w:rsidR="000A2DC9" w:rsidRPr="000A2DC9" w:rsidRDefault="000A2DC9" w:rsidP="00F82198">
      <w:pPr>
        <w:pStyle w:val="ListParagraph"/>
        <w:numPr>
          <w:ilvl w:val="0"/>
          <w:numId w:val="32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Record requests</w:t>
      </w:r>
    </w:p>
    <w:p w14:paraId="6EB3DCFB" w14:textId="77777777" w:rsidR="005A0B4A" w:rsidRDefault="005A0B4A" w:rsidP="00F82198">
      <w:pPr>
        <w:spacing w:after="0" w:line="240" w:lineRule="auto"/>
        <w:contextualSpacing/>
        <w:rPr>
          <w:rFonts w:ascii="Avenir" w:hAnsi="Avenir" w:cs="Arial"/>
          <w:b/>
        </w:rPr>
      </w:pPr>
    </w:p>
    <w:p w14:paraId="6C0AE1B0" w14:textId="77777777" w:rsidR="00F82198" w:rsidRDefault="00ED0E59" w:rsidP="00F82198">
      <w:pPr>
        <w:spacing w:after="0" w:line="240" w:lineRule="auto"/>
        <w:contextualSpacing/>
        <w:rPr>
          <w:rFonts w:ascii="Avenir" w:hAnsi="Avenir" w:cs="Arial"/>
          <w:b/>
        </w:rPr>
      </w:pPr>
      <w:r w:rsidRPr="00ED0E59">
        <w:rPr>
          <w:rFonts w:ascii="Avenir" w:hAnsi="Avenir" w:cs="Arial"/>
          <w:b/>
        </w:rPr>
        <w:t xml:space="preserve">Rehab/Restorative Documents (previously “Rehab”, contains all Rehab documents attached prior </w:t>
      </w:r>
    </w:p>
    <w:p w14:paraId="05317E13" w14:textId="55384DBB" w:rsidR="00ED0E59" w:rsidRPr="00ED0E59" w:rsidRDefault="00ED0E59" w:rsidP="00F82198">
      <w:pPr>
        <w:spacing w:after="0" w:line="360" w:lineRule="auto"/>
        <w:contextualSpacing/>
        <w:rPr>
          <w:rFonts w:ascii="Avenir" w:hAnsi="Avenir" w:cs="Arial"/>
          <w:b/>
        </w:rPr>
      </w:pPr>
      <w:r w:rsidRPr="00ED0E59">
        <w:rPr>
          <w:rFonts w:ascii="Avenir" w:hAnsi="Avenir" w:cs="Arial"/>
          <w:b/>
        </w:rPr>
        <w:t>to 4/4/13)</w:t>
      </w:r>
    </w:p>
    <w:p w14:paraId="56BE602A" w14:textId="77777777" w:rsidR="00ED0E59" w:rsidRPr="00ED0E59" w:rsidRDefault="00ED0E59" w:rsidP="00F82198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Handwritten therapy documentation</w:t>
      </w:r>
    </w:p>
    <w:p w14:paraId="607C0D1D" w14:textId="77777777" w:rsidR="00ED0E59" w:rsidRPr="00ED0E59" w:rsidRDefault="00ED0E59" w:rsidP="00F82198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Handwritten restorative documentation</w:t>
      </w:r>
    </w:p>
    <w:p w14:paraId="120FF3EB" w14:textId="77777777" w:rsidR="00ED0E59" w:rsidRPr="00ED0E59" w:rsidRDefault="00ED0E59" w:rsidP="00F82198">
      <w:pPr>
        <w:pStyle w:val="ListParagraph"/>
        <w:numPr>
          <w:ilvl w:val="0"/>
          <w:numId w:val="21"/>
        </w:numPr>
        <w:spacing w:after="0" w:line="240" w:lineRule="auto"/>
        <w:rPr>
          <w:rFonts w:ascii="Georgia" w:hAnsi="Georgia" w:cs="Arial"/>
        </w:rPr>
      </w:pPr>
      <w:r w:rsidRPr="00ED0E59">
        <w:rPr>
          <w:rFonts w:ascii="Georgia" w:hAnsi="Georgia" w:cs="Arial"/>
        </w:rPr>
        <w:t>Therapy logs</w:t>
      </w:r>
    </w:p>
    <w:p w14:paraId="090D44CF" w14:textId="77777777" w:rsidR="000A2DC9" w:rsidRDefault="000A2DC9" w:rsidP="00F82198">
      <w:pPr>
        <w:spacing w:after="0" w:line="240" w:lineRule="auto"/>
        <w:contextualSpacing/>
        <w:rPr>
          <w:rFonts w:ascii="Avenir" w:hAnsi="Avenir" w:cs="Arial"/>
          <w:b/>
        </w:rPr>
      </w:pPr>
    </w:p>
    <w:p w14:paraId="5D1562C8" w14:textId="77777777" w:rsidR="000A2DC9" w:rsidRPr="00ED0E59" w:rsidRDefault="000A2DC9" w:rsidP="00F82198">
      <w:pPr>
        <w:spacing w:after="0" w:line="360" w:lineRule="auto"/>
        <w:contextualSpacing/>
        <w:rPr>
          <w:rFonts w:ascii="Avenir" w:hAnsi="Avenir" w:cs="Arial"/>
          <w:b/>
        </w:rPr>
      </w:pPr>
      <w:r>
        <w:rPr>
          <w:rFonts w:ascii="Avenir" w:hAnsi="Avenir" w:cs="Arial"/>
          <w:b/>
        </w:rPr>
        <w:t>Resident Trust Documents</w:t>
      </w:r>
    </w:p>
    <w:p w14:paraId="187B8B98" w14:textId="77777777" w:rsidR="000A2DC9" w:rsidRDefault="000A2DC9" w:rsidP="00F82198">
      <w:pPr>
        <w:pStyle w:val="ListParagraph"/>
        <w:numPr>
          <w:ilvl w:val="0"/>
          <w:numId w:val="25"/>
        </w:numPr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>All resident bank trust fund documents (does not include qualified income trust documents)</w:t>
      </w:r>
    </w:p>
    <w:p w14:paraId="56A70023" w14:textId="77777777" w:rsidR="000A2DC9" w:rsidRDefault="000A2DC9" w:rsidP="00F82198">
      <w:pPr>
        <w:spacing w:after="0" w:line="240" w:lineRule="auto"/>
        <w:contextualSpacing/>
        <w:rPr>
          <w:rFonts w:ascii="Avenir" w:hAnsi="Avenir" w:cs="Arial"/>
          <w:b/>
        </w:rPr>
      </w:pPr>
    </w:p>
    <w:p w14:paraId="5FBD2836" w14:textId="77777777" w:rsidR="000A2DC9" w:rsidRDefault="000A2DC9" w:rsidP="00F82198">
      <w:pPr>
        <w:spacing w:after="0" w:line="360" w:lineRule="auto"/>
        <w:contextualSpacing/>
        <w:rPr>
          <w:rFonts w:ascii="Avenir" w:hAnsi="Avenir" w:cs="Arial"/>
          <w:b/>
        </w:rPr>
      </w:pPr>
      <w:r>
        <w:rPr>
          <w:rFonts w:ascii="Avenir" w:hAnsi="Avenir" w:cs="Arial"/>
          <w:b/>
        </w:rPr>
        <w:t>Therapy Documentation</w:t>
      </w:r>
    </w:p>
    <w:p w14:paraId="76BC963A" w14:textId="77777777" w:rsidR="000A2DC9" w:rsidRDefault="000A2DC9" w:rsidP="00F82198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OT Daily Notes</w:t>
      </w:r>
    </w:p>
    <w:p w14:paraId="3BDC1D84" w14:textId="77777777" w:rsidR="000A2DC9" w:rsidRDefault="000A2DC9" w:rsidP="00F82198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OT Weekly Notes</w:t>
      </w:r>
    </w:p>
    <w:p w14:paraId="066520E8" w14:textId="77777777" w:rsidR="000A2DC9" w:rsidRDefault="000A2DC9" w:rsidP="00F82198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OT Evaluation</w:t>
      </w:r>
    </w:p>
    <w:p w14:paraId="70AC107C" w14:textId="77777777" w:rsidR="000A2DC9" w:rsidRDefault="000A2DC9" w:rsidP="00F82198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OT Discharge Evaluation</w:t>
      </w:r>
    </w:p>
    <w:p w14:paraId="14016BB2" w14:textId="77777777" w:rsidR="000A2DC9" w:rsidRDefault="000A2DC9" w:rsidP="00F82198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PT Daily Notes</w:t>
      </w:r>
    </w:p>
    <w:p w14:paraId="158D4EE1" w14:textId="77777777" w:rsidR="000A2DC9" w:rsidRDefault="000A2DC9" w:rsidP="00F82198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PT Weekly Notes</w:t>
      </w:r>
    </w:p>
    <w:p w14:paraId="6917BE97" w14:textId="77777777" w:rsidR="000A2DC9" w:rsidRDefault="000A2DC9" w:rsidP="00F82198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PT Evaluation</w:t>
      </w:r>
    </w:p>
    <w:p w14:paraId="4EF7912E" w14:textId="77777777" w:rsidR="000A2DC9" w:rsidRDefault="000A2DC9" w:rsidP="00F82198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PT Discharge Evaluation</w:t>
      </w:r>
    </w:p>
    <w:p w14:paraId="0A8961E3" w14:textId="77777777" w:rsidR="000A2DC9" w:rsidRDefault="000A2DC9" w:rsidP="00F82198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SLP Daily Notes</w:t>
      </w:r>
    </w:p>
    <w:p w14:paraId="537D0294" w14:textId="77777777" w:rsidR="000A2DC9" w:rsidRDefault="000A2DC9" w:rsidP="00F82198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SLP Weekly Notes</w:t>
      </w:r>
    </w:p>
    <w:p w14:paraId="7DD8BBAF" w14:textId="77777777" w:rsidR="000A2DC9" w:rsidRDefault="000A2DC9" w:rsidP="00F82198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SLP Evaluation</w:t>
      </w:r>
    </w:p>
    <w:p w14:paraId="7EA51332" w14:textId="77777777" w:rsidR="000A2DC9" w:rsidRDefault="000A2DC9" w:rsidP="00F82198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SLP Discharge Evaluation</w:t>
      </w:r>
    </w:p>
    <w:p w14:paraId="1DDE514A" w14:textId="77777777" w:rsidR="000A2DC9" w:rsidRPr="000A2DC9" w:rsidRDefault="000A2DC9" w:rsidP="00F82198">
      <w:pPr>
        <w:pStyle w:val="ListParagraph"/>
        <w:numPr>
          <w:ilvl w:val="0"/>
          <w:numId w:val="34"/>
        </w:numPr>
        <w:spacing w:after="0" w:line="240" w:lineRule="auto"/>
        <w:ind w:left="360"/>
        <w:rPr>
          <w:rFonts w:ascii="Georgia" w:hAnsi="Georgia" w:cs="Arial"/>
        </w:rPr>
      </w:pPr>
      <w:r>
        <w:rPr>
          <w:rFonts w:ascii="Georgia" w:hAnsi="Georgia" w:cs="Arial"/>
        </w:rPr>
        <w:t>Import/Other (therapy logs)</w:t>
      </w:r>
    </w:p>
    <w:p w14:paraId="74E13B8D" w14:textId="77777777" w:rsidR="000A2DC9" w:rsidRPr="000A2DC9" w:rsidRDefault="000A2DC9" w:rsidP="00F82198">
      <w:pPr>
        <w:pStyle w:val="ListParagraph"/>
        <w:spacing w:after="0" w:line="240" w:lineRule="auto"/>
        <w:ind w:left="360"/>
        <w:rPr>
          <w:rFonts w:ascii="Georgia" w:hAnsi="Georgia" w:cs="Arial"/>
        </w:rPr>
      </w:pPr>
    </w:p>
    <w:p w14:paraId="7FB68ED9" w14:textId="77777777" w:rsidR="008F7315" w:rsidRPr="008F7315" w:rsidRDefault="008F7315" w:rsidP="00F82198">
      <w:pPr>
        <w:spacing w:after="0" w:line="240" w:lineRule="auto"/>
      </w:pPr>
    </w:p>
    <w:sectPr w:rsidR="008F7315" w:rsidRPr="008F7315" w:rsidSect="00F82198">
      <w:headerReference w:type="default" r:id="rId10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A028" w14:textId="77777777" w:rsidR="00E224E3" w:rsidRDefault="00E224E3" w:rsidP="00004886">
      <w:pPr>
        <w:spacing w:after="0" w:line="240" w:lineRule="auto"/>
      </w:pPr>
      <w:r>
        <w:separator/>
      </w:r>
    </w:p>
  </w:endnote>
  <w:endnote w:type="continuationSeparator" w:id="0">
    <w:p w14:paraId="3EE59F4A" w14:textId="77777777" w:rsidR="00E224E3" w:rsidRDefault="00E224E3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CB9A" w14:textId="4373F5C6" w:rsidR="00F82198" w:rsidRDefault="00F82198" w:rsidP="00F82198">
    <w:pPr>
      <w:pStyle w:val="Footer"/>
      <w:rPr>
        <w:rFonts w:ascii="Avenir" w:hAnsi="Avenir"/>
        <w:b/>
        <w:sz w:val="24"/>
        <w:szCs w:val="24"/>
      </w:rPr>
    </w:pPr>
    <w:r>
      <w:rPr>
        <w:rFonts w:ascii="Avenir" w:hAnsi="Avenir"/>
      </w:rPr>
      <w:tab/>
    </w:r>
    <w:r>
      <w:rPr>
        <w:rFonts w:ascii="Avenir" w:hAnsi="Avenir"/>
      </w:rPr>
      <w:tab/>
    </w:r>
    <w:r w:rsidRPr="0091763A">
      <w:rPr>
        <w:rFonts w:ascii="Avenir" w:hAnsi="Avenir"/>
      </w:rPr>
      <w:t xml:space="preserve">Page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PAGE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3</w:t>
    </w:r>
    <w:r w:rsidRPr="0091763A">
      <w:rPr>
        <w:rFonts w:ascii="Avenir" w:hAnsi="Avenir"/>
        <w:b/>
        <w:sz w:val="24"/>
        <w:szCs w:val="24"/>
      </w:rPr>
      <w:fldChar w:fldCharType="end"/>
    </w:r>
    <w:r w:rsidRPr="0091763A">
      <w:rPr>
        <w:rFonts w:ascii="Avenir" w:hAnsi="Avenir"/>
      </w:rPr>
      <w:t xml:space="preserve"> of </w:t>
    </w:r>
    <w:r w:rsidRPr="0091763A">
      <w:rPr>
        <w:rFonts w:ascii="Avenir" w:hAnsi="Avenir"/>
        <w:b/>
        <w:sz w:val="24"/>
        <w:szCs w:val="24"/>
      </w:rPr>
      <w:fldChar w:fldCharType="begin"/>
    </w:r>
    <w:r w:rsidRPr="0091763A">
      <w:rPr>
        <w:rFonts w:ascii="Avenir" w:hAnsi="Avenir"/>
        <w:b/>
      </w:rPr>
      <w:instrText xml:space="preserve"> NUMPAGES  </w:instrText>
    </w:r>
    <w:r w:rsidRPr="0091763A">
      <w:rPr>
        <w:rFonts w:ascii="Avenir" w:hAnsi="Avenir"/>
        <w:b/>
        <w:sz w:val="24"/>
        <w:szCs w:val="24"/>
      </w:rPr>
      <w:fldChar w:fldCharType="separate"/>
    </w:r>
    <w:r>
      <w:rPr>
        <w:rFonts w:ascii="Avenir" w:hAnsi="Avenir"/>
        <w:b/>
        <w:sz w:val="24"/>
        <w:szCs w:val="24"/>
      </w:rPr>
      <w:t>4</w:t>
    </w:r>
    <w:r w:rsidRPr="0091763A">
      <w:rPr>
        <w:rFonts w:ascii="Avenir" w:hAnsi="Avenir"/>
        <w:b/>
        <w:sz w:val="24"/>
        <w:szCs w:val="24"/>
      </w:rPr>
      <w:fldChar w:fldCharType="end"/>
    </w:r>
  </w:p>
  <w:p w14:paraId="5CBD493E" w14:textId="77777777" w:rsidR="00F82198" w:rsidRDefault="00F821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5AA553E" w14:textId="77777777" w:rsidR="006C1F75" w:rsidRDefault="006C1F75" w:rsidP="003A605C">
            <w:pPr>
              <w:pStyle w:val="Footer"/>
              <w:jc w:val="right"/>
              <w:rPr>
                <w:rFonts w:ascii="Avenir" w:hAnsi="Avenir"/>
              </w:rPr>
            </w:pPr>
          </w:p>
          <w:p w14:paraId="52951F23" w14:textId="58605463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1F093F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1F093F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195E99">
              <w:rPr>
                <w:rFonts w:ascii="Avenir" w:hAnsi="Avenir"/>
                <w:b/>
                <w:noProof/>
              </w:rPr>
              <w:t>4</w:t>
            </w:r>
            <w:r w:rsidR="001F093F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1F093F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1F093F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195E99">
              <w:rPr>
                <w:rFonts w:ascii="Avenir" w:hAnsi="Avenir"/>
                <w:b/>
                <w:noProof/>
              </w:rPr>
              <w:t>6</w:t>
            </w:r>
            <w:r w:rsidR="001F093F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D865F8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16B3" w14:textId="77777777" w:rsidR="00E224E3" w:rsidRDefault="00E224E3" w:rsidP="00004886">
      <w:pPr>
        <w:spacing w:after="0" w:line="240" w:lineRule="auto"/>
      </w:pPr>
      <w:r>
        <w:separator/>
      </w:r>
    </w:p>
  </w:footnote>
  <w:footnote w:type="continuationSeparator" w:id="0">
    <w:p w14:paraId="6C1F8687" w14:textId="77777777" w:rsidR="00E224E3" w:rsidRDefault="00E224E3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4482" w14:textId="77777777" w:rsidR="003A605C" w:rsidRDefault="000A2DC9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67818E" wp14:editId="4CE21FEB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03A25" w14:textId="77777777" w:rsidR="003A605C" w:rsidRPr="0091763A" w:rsidRDefault="004C453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</w:t>
                          </w:r>
                          <w:r w:rsidR="00437E00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NF Nursing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6781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" stroked="f">
              <v:textbox style="mso-fit-shape-to-text:t">
                <w:txbxContent>
                  <w:p w14:paraId="54003A25" w14:textId="77777777" w:rsidR="003A605C" w:rsidRPr="0091763A" w:rsidRDefault="004C453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</w:t>
                    </w:r>
                    <w:r w:rsidR="00437E00">
                      <w:rPr>
                        <w:rFonts w:ascii="Avenir" w:hAnsi="Avenir"/>
                        <w:sz w:val="32"/>
                        <w:szCs w:val="32"/>
                      </w:rPr>
                      <w:t>NF Nursing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A605C">
      <w:t xml:space="preserve"> </w:t>
    </w:r>
    <w:r w:rsidR="00291140">
      <w:rPr>
        <w:noProof/>
      </w:rPr>
      <w:drawing>
        <wp:inline distT="0" distB="0" distL="0" distR="0" wp14:anchorId="19EF539D" wp14:editId="0D676E54">
          <wp:extent cx="2125229" cy="548640"/>
          <wp:effectExtent l="19050" t="0" r="8371" b="0"/>
          <wp:docPr id="1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3114"/>
      <w:gridCol w:w="3111"/>
    </w:tblGrid>
    <w:tr w:rsidR="00F82198" w:rsidRPr="00004886" w14:paraId="1D6DB00E" w14:textId="77777777" w:rsidTr="00F82198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34B4F6D2" w14:textId="77777777" w:rsidR="00F82198" w:rsidRPr="0091763A" w:rsidRDefault="00F82198" w:rsidP="00F82198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F82198" w:rsidRPr="00004886" w14:paraId="4ED2240B" w14:textId="77777777" w:rsidTr="00F82198">
      <w:trPr>
        <w:trHeight w:val="432"/>
      </w:trPr>
      <w:tc>
        <w:tcPr>
          <w:tcW w:w="9350" w:type="dxa"/>
          <w:gridSpan w:val="3"/>
          <w:vAlign w:val="center"/>
        </w:tcPr>
        <w:p w14:paraId="0B54C9E6" w14:textId="77777777" w:rsidR="00F82198" w:rsidRPr="00383057" w:rsidRDefault="00F82198" w:rsidP="00F82198">
          <w:pPr>
            <w:pStyle w:val="Heading1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MatrixCare Resident Document Folders/Types</w:t>
          </w:r>
        </w:p>
      </w:tc>
    </w:tr>
    <w:tr w:rsidR="00017F74" w:rsidRPr="00004886" w14:paraId="2BBD0223" w14:textId="77777777" w:rsidTr="00F82198">
      <w:tc>
        <w:tcPr>
          <w:tcW w:w="3125" w:type="dxa"/>
          <w:shd w:val="clear" w:color="auto" w:fill="D9D9D9" w:themeFill="background1" w:themeFillShade="D9"/>
        </w:tcPr>
        <w:p w14:paraId="6EBD894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4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7847FCA5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1" w:type="dxa"/>
          <w:shd w:val="clear" w:color="auto" w:fill="D9D9D9" w:themeFill="background1" w:themeFillShade="D9"/>
        </w:tcPr>
        <w:p w14:paraId="7CB44B63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1BCD845C" w14:textId="77777777" w:rsidTr="00F82198">
      <w:tc>
        <w:tcPr>
          <w:tcW w:w="3125" w:type="dxa"/>
        </w:tcPr>
        <w:p w14:paraId="0D07C538" w14:textId="71A2162B" w:rsidR="00017F74" w:rsidRPr="00383057" w:rsidRDefault="00ED0E59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04/</w:t>
          </w:r>
          <w:r w:rsidR="00F82198">
            <w:rPr>
              <w:rFonts w:ascii="Georgia" w:eastAsiaTheme="minorHAnsi" w:hAnsi="Georgia" w:cstheme="minorBidi"/>
            </w:rPr>
            <w:t>01/20</w:t>
          </w:r>
          <w:r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4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7E25BA46" w14:textId="78DC113F" w:rsidR="00017F74" w:rsidRPr="00383057" w:rsidRDefault="004D3679" w:rsidP="000A2DC9">
          <w:pPr>
            <w:pStyle w:val="Header"/>
            <w:spacing w:after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06/26/2024</w:t>
          </w:r>
        </w:p>
      </w:tc>
      <w:tc>
        <w:tcPr>
          <w:tcW w:w="3111" w:type="dxa"/>
        </w:tcPr>
        <w:p w14:paraId="086813D5" w14:textId="33F6AD44" w:rsidR="00017F74" w:rsidRPr="00383057" w:rsidRDefault="00F82198" w:rsidP="000A2DC9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07/01/202</w:t>
          </w:r>
          <w:r w:rsidR="00B91549">
            <w:rPr>
              <w:rFonts w:ascii="Georgia" w:eastAsiaTheme="minorHAnsi" w:hAnsi="Georgia" w:cstheme="minorBidi"/>
            </w:rPr>
            <w:t>6</w:t>
          </w:r>
        </w:p>
      </w:tc>
    </w:tr>
    <w:tr w:rsidR="00F82198" w:rsidRPr="00004886" w14:paraId="474EACD2" w14:textId="77777777" w:rsidTr="00F82198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6DEA0F02" w14:textId="64F0238A" w:rsidR="00F82198" w:rsidRPr="0091763A" w:rsidRDefault="00F82198" w:rsidP="00F82198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F82198" w:rsidRPr="00004886" w14:paraId="50CF078B" w14:textId="77777777" w:rsidTr="00F82198">
      <w:trPr>
        <w:trHeight w:val="432"/>
      </w:trPr>
      <w:tc>
        <w:tcPr>
          <w:tcW w:w="9350" w:type="dxa"/>
          <w:gridSpan w:val="3"/>
          <w:vAlign w:val="center"/>
        </w:tcPr>
        <w:p w14:paraId="76CA7A9E" w14:textId="1931D76F" w:rsidR="00F82198" w:rsidRPr="00383057" w:rsidRDefault="00F82198" w:rsidP="00F82198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017F74" w:rsidRPr="00004886" w14:paraId="7A20A711" w14:textId="77777777" w:rsidTr="00F82198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1613AFC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544F6ED1" w14:textId="77777777" w:rsidTr="00F82198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51B628FE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065B19E7" w14:textId="77777777" w:rsidR="00017F74" w:rsidRDefault="00017F74" w:rsidP="00004886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F9D0" w14:textId="36AA8DE3" w:rsidR="00F82198" w:rsidRDefault="00F82198" w:rsidP="00F82198">
    <w:pPr>
      <w:pStyle w:val="Header"/>
    </w:pPr>
  </w:p>
  <w:p w14:paraId="266AD5EC" w14:textId="77777777" w:rsidR="00F82198" w:rsidRDefault="00F82198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E6C"/>
    <w:multiLevelType w:val="hybridMultilevel"/>
    <w:tmpl w:val="88CA3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EFE"/>
    <w:multiLevelType w:val="hybridMultilevel"/>
    <w:tmpl w:val="AC0CC926"/>
    <w:lvl w:ilvl="0" w:tplc="6346F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D90"/>
    <w:multiLevelType w:val="hybridMultilevel"/>
    <w:tmpl w:val="76CA8D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D3909"/>
    <w:multiLevelType w:val="hybridMultilevel"/>
    <w:tmpl w:val="93AC96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9D4A78"/>
    <w:multiLevelType w:val="hybridMultilevel"/>
    <w:tmpl w:val="3E08149C"/>
    <w:lvl w:ilvl="0" w:tplc="6346F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891"/>
    <w:multiLevelType w:val="hybridMultilevel"/>
    <w:tmpl w:val="AC629990"/>
    <w:lvl w:ilvl="0" w:tplc="E438E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E6A98"/>
    <w:multiLevelType w:val="hybridMultilevel"/>
    <w:tmpl w:val="AEB01D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5F1157"/>
    <w:multiLevelType w:val="hybridMultilevel"/>
    <w:tmpl w:val="F6F47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031E"/>
    <w:multiLevelType w:val="hybridMultilevel"/>
    <w:tmpl w:val="7F963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D59A6"/>
    <w:multiLevelType w:val="hybridMultilevel"/>
    <w:tmpl w:val="0CA2E0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8C16B0"/>
    <w:multiLevelType w:val="hybridMultilevel"/>
    <w:tmpl w:val="405A3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32B08"/>
    <w:multiLevelType w:val="hybridMultilevel"/>
    <w:tmpl w:val="AEB01D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864D5"/>
    <w:multiLevelType w:val="hybridMultilevel"/>
    <w:tmpl w:val="1BD0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95933"/>
    <w:multiLevelType w:val="hybridMultilevel"/>
    <w:tmpl w:val="97503E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B1781"/>
    <w:multiLevelType w:val="multilevel"/>
    <w:tmpl w:val="F03EFFBA"/>
    <w:lvl w:ilvl="0">
      <w:start w:val="1"/>
      <w:numFmt w:val="decimal"/>
      <w:pStyle w:val="Heading7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12D1880"/>
    <w:multiLevelType w:val="hybridMultilevel"/>
    <w:tmpl w:val="389AE9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362919"/>
    <w:multiLevelType w:val="hybridMultilevel"/>
    <w:tmpl w:val="D2F815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99645B"/>
    <w:multiLevelType w:val="hybridMultilevel"/>
    <w:tmpl w:val="6AF81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75453"/>
    <w:multiLevelType w:val="hybridMultilevel"/>
    <w:tmpl w:val="758ABC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7B3D5D"/>
    <w:multiLevelType w:val="hybridMultilevel"/>
    <w:tmpl w:val="A5A641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99204B"/>
    <w:multiLevelType w:val="hybridMultilevel"/>
    <w:tmpl w:val="0D7C8D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36437D"/>
    <w:multiLevelType w:val="hybridMultilevel"/>
    <w:tmpl w:val="BFFA6D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8245CB"/>
    <w:multiLevelType w:val="hybridMultilevel"/>
    <w:tmpl w:val="F2DEC3FA"/>
    <w:lvl w:ilvl="0" w:tplc="2AA2E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201DE"/>
    <w:multiLevelType w:val="hybridMultilevel"/>
    <w:tmpl w:val="8EB40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C02F6"/>
    <w:multiLevelType w:val="hybridMultilevel"/>
    <w:tmpl w:val="7604E6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D2545B"/>
    <w:multiLevelType w:val="hybridMultilevel"/>
    <w:tmpl w:val="D48479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A80913"/>
    <w:multiLevelType w:val="hybridMultilevel"/>
    <w:tmpl w:val="AEB01D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F6336F"/>
    <w:multiLevelType w:val="hybridMultilevel"/>
    <w:tmpl w:val="F36E58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1B64D7"/>
    <w:multiLevelType w:val="hybridMultilevel"/>
    <w:tmpl w:val="AEB01D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BC2921"/>
    <w:multiLevelType w:val="hybridMultilevel"/>
    <w:tmpl w:val="35C8C0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4E4E92"/>
    <w:multiLevelType w:val="hybridMultilevel"/>
    <w:tmpl w:val="EF2052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8F4C3E"/>
    <w:multiLevelType w:val="hybridMultilevel"/>
    <w:tmpl w:val="74DC9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6D7044"/>
    <w:multiLevelType w:val="hybridMultilevel"/>
    <w:tmpl w:val="69F094B2"/>
    <w:lvl w:ilvl="0" w:tplc="9DCE5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F0916"/>
    <w:multiLevelType w:val="hybridMultilevel"/>
    <w:tmpl w:val="6FC2DA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0126336">
    <w:abstractNumId w:val="14"/>
  </w:num>
  <w:num w:numId="2" w16cid:durableId="1987469908">
    <w:abstractNumId w:val="33"/>
  </w:num>
  <w:num w:numId="3" w16cid:durableId="1970938050">
    <w:abstractNumId w:val="27"/>
  </w:num>
  <w:num w:numId="4" w16cid:durableId="243877795">
    <w:abstractNumId w:val="9"/>
  </w:num>
  <w:num w:numId="5" w16cid:durableId="286471071">
    <w:abstractNumId w:val="16"/>
  </w:num>
  <w:num w:numId="6" w16cid:durableId="1499226246">
    <w:abstractNumId w:val="10"/>
  </w:num>
  <w:num w:numId="7" w16cid:durableId="1485270952">
    <w:abstractNumId w:val="25"/>
  </w:num>
  <w:num w:numId="8" w16cid:durableId="615065262">
    <w:abstractNumId w:val="29"/>
  </w:num>
  <w:num w:numId="9" w16cid:durableId="472673359">
    <w:abstractNumId w:val="15"/>
  </w:num>
  <w:num w:numId="10" w16cid:durableId="637537114">
    <w:abstractNumId w:val="31"/>
  </w:num>
  <w:num w:numId="11" w16cid:durableId="1591501154">
    <w:abstractNumId w:val="2"/>
  </w:num>
  <w:num w:numId="12" w16cid:durableId="1658609888">
    <w:abstractNumId w:val="20"/>
  </w:num>
  <w:num w:numId="13" w16cid:durableId="1637878671">
    <w:abstractNumId w:val="28"/>
  </w:num>
  <w:num w:numId="14" w16cid:durableId="1614046483">
    <w:abstractNumId w:val="18"/>
  </w:num>
  <w:num w:numId="15" w16cid:durableId="1209225186">
    <w:abstractNumId w:val="30"/>
  </w:num>
  <w:num w:numId="16" w16cid:durableId="2031100778">
    <w:abstractNumId w:val="13"/>
  </w:num>
  <w:num w:numId="17" w16cid:durableId="785659116">
    <w:abstractNumId w:val="24"/>
  </w:num>
  <w:num w:numId="18" w16cid:durableId="1755323631">
    <w:abstractNumId w:val="3"/>
  </w:num>
  <w:num w:numId="19" w16cid:durableId="1649018504">
    <w:abstractNumId w:val="19"/>
  </w:num>
  <w:num w:numId="20" w16cid:durableId="825166913">
    <w:abstractNumId w:val="21"/>
  </w:num>
  <w:num w:numId="21" w16cid:durableId="266427115">
    <w:abstractNumId w:val="8"/>
  </w:num>
  <w:num w:numId="22" w16cid:durableId="1473014850">
    <w:abstractNumId w:val="7"/>
  </w:num>
  <w:num w:numId="23" w16cid:durableId="1742410713">
    <w:abstractNumId w:val="12"/>
  </w:num>
  <w:num w:numId="24" w16cid:durableId="1713767533">
    <w:abstractNumId w:val="6"/>
  </w:num>
  <w:num w:numId="25" w16cid:durableId="1452288484">
    <w:abstractNumId w:val="11"/>
  </w:num>
  <w:num w:numId="26" w16cid:durableId="156309718">
    <w:abstractNumId w:val="26"/>
  </w:num>
  <w:num w:numId="27" w16cid:durableId="390077531">
    <w:abstractNumId w:val="23"/>
  </w:num>
  <w:num w:numId="28" w16cid:durableId="27223676">
    <w:abstractNumId w:val="0"/>
  </w:num>
  <w:num w:numId="29" w16cid:durableId="344017270">
    <w:abstractNumId w:val="17"/>
  </w:num>
  <w:num w:numId="30" w16cid:durableId="896939422">
    <w:abstractNumId w:val="1"/>
  </w:num>
  <w:num w:numId="31" w16cid:durableId="352191958">
    <w:abstractNumId w:val="4"/>
  </w:num>
  <w:num w:numId="32" w16cid:durableId="1557818741">
    <w:abstractNumId w:val="22"/>
  </w:num>
  <w:num w:numId="33" w16cid:durableId="2058894345">
    <w:abstractNumId w:val="5"/>
  </w:num>
  <w:num w:numId="34" w16cid:durableId="531265619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rgUAwukv9SwAAAA="/>
  </w:docVars>
  <w:rsids>
    <w:rsidRoot w:val="00004886"/>
    <w:rsid w:val="00004886"/>
    <w:rsid w:val="00017F74"/>
    <w:rsid w:val="00070BDF"/>
    <w:rsid w:val="00094CD8"/>
    <w:rsid w:val="000A2DC9"/>
    <w:rsid w:val="000C2C35"/>
    <w:rsid w:val="00127ECF"/>
    <w:rsid w:val="00195E99"/>
    <w:rsid w:val="001F093F"/>
    <w:rsid w:val="002174C0"/>
    <w:rsid w:val="00226A30"/>
    <w:rsid w:val="00291140"/>
    <w:rsid w:val="00304754"/>
    <w:rsid w:val="00313401"/>
    <w:rsid w:val="00366B62"/>
    <w:rsid w:val="00383057"/>
    <w:rsid w:val="003A605C"/>
    <w:rsid w:val="003D1A88"/>
    <w:rsid w:val="00437E00"/>
    <w:rsid w:val="00496194"/>
    <w:rsid w:val="004C4532"/>
    <w:rsid w:val="004D3679"/>
    <w:rsid w:val="004F18AD"/>
    <w:rsid w:val="004F7E1E"/>
    <w:rsid w:val="005A0B4A"/>
    <w:rsid w:val="006318B2"/>
    <w:rsid w:val="00636251"/>
    <w:rsid w:val="0064513A"/>
    <w:rsid w:val="006772EC"/>
    <w:rsid w:val="006C1F75"/>
    <w:rsid w:val="00721119"/>
    <w:rsid w:val="007641AF"/>
    <w:rsid w:val="007D240F"/>
    <w:rsid w:val="007D3C3F"/>
    <w:rsid w:val="00806F6F"/>
    <w:rsid w:val="00857EA6"/>
    <w:rsid w:val="00862726"/>
    <w:rsid w:val="008870D8"/>
    <w:rsid w:val="008A1C39"/>
    <w:rsid w:val="008B61B1"/>
    <w:rsid w:val="008D5C94"/>
    <w:rsid w:val="008F49D4"/>
    <w:rsid w:val="008F7315"/>
    <w:rsid w:val="00914055"/>
    <w:rsid w:val="0091763A"/>
    <w:rsid w:val="009342A6"/>
    <w:rsid w:val="00A547D0"/>
    <w:rsid w:val="00A57E29"/>
    <w:rsid w:val="00AE71B9"/>
    <w:rsid w:val="00B34F9C"/>
    <w:rsid w:val="00B91549"/>
    <w:rsid w:val="00BA51C0"/>
    <w:rsid w:val="00C052B5"/>
    <w:rsid w:val="00C70850"/>
    <w:rsid w:val="00CC3BEE"/>
    <w:rsid w:val="00DD17C5"/>
    <w:rsid w:val="00E224E3"/>
    <w:rsid w:val="00E313F8"/>
    <w:rsid w:val="00E5355A"/>
    <w:rsid w:val="00E547EA"/>
    <w:rsid w:val="00E810E1"/>
    <w:rsid w:val="00ED0E59"/>
    <w:rsid w:val="00F107CD"/>
    <w:rsid w:val="00F121E4"/>
    <w:rsid w:val="00F53FEA"/>
    <w:rsid w:val="00F82198"/>
    <w:rsid w:val="00FE2300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62049"/>
  <w15:docId w15:val="{84C9FCFB-ED76-47BA-9B47-7C07CEA5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1A88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291140"/>
    <w:pPr>
      <w:keepNext/>
      <w:numPr>
        <w:numId w:val="1"/>
      </w:numPr>
      <w:spacing w:after="0" w:line="240" w:lineRule="auto"/>
      <w:outlineLvl w:val="6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D1A88"/>
    <w:rPr>
      <w:rFonts w:ascii="Arial" w:eastAsia="Times New Roman" w:hAnsi="Arial"/>
      <w:sz w:val="24"/>
    </w:rPr>
  </w:style>
  <w:style w:type="paragraph" w:styleId="BodyText">
    <w:name w:val="Body Text"/>
    <w:basedOn w:val="Normal"/>
    <w:link w:val="BodyTextChar"/>
    <w:semiHidden/>
    <w:rsid w:val="003D1A88"/>
    <w:pPr>
      <w:spacing w:after="0" w:line="240" w:lineRule="auto"/>
    </w:pPr>
    <w:rPr>
      <w:rFonts w:ascii="Arial" w:eastAsia="Times New Roman" w:hAnsi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D1A88"/>
    <w:rPr>
      <w:rFonts w:ascii="Arial" w:eastAsia="Times New Roman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4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291140"/>
    <w:rPr>
      <w:rFonts w:ascii="Arial" w:eastAsia="Times New Roman" w:hAnsi="Arial"/>
      <w:sz w:val="24"/>
    </w:rPr>
  </w:style>
  <w:style w:type="character" w:styleId="Hyperlink">
    <w:name w:val="Hyperlink"/>
    <w:basedOn w:val="DefaultParagraphFont"/>
    <w:semiHidden/>
    <w:rsid w:val="00291140"/>
    <w:rPr>
      <w:color w:val="0000FF"/>
      <w:u w:val="single"/>
    </w:rPr>
  </w:style>
  <w:style w:type="paragraph" w:customStyle="1" w:styleId="Default">
    <w:name w:val="Default"/>
    <w:rsid w:val="002911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cp:lastPrinted>2016-09-28T17:49:00Z</cp:lastPrinted>
  <dcterms:created xsi:type="dcterms:W3CDTF">2024-06-25T18:40:00Z</dcterms:created>
  <dcterms:modified xsi:type="dcterms:W3CDTF">2024-06-27T14:03:00Z</dcterms:modified>
</cp:coreProperties>
</file>