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5E4E3" w14:textId="77777777" w:rsidR="00535A36" w:rsidRPr="00871C59" w:rsidRDefault="002A564E" w:rsidP="00B34F9C">
      <w:pPr>
        <w:pStyle w:val="Heading2"/>
        <w:spacing w:before="0" w:after="100" w:line="240" w:lineRule="auto"/>
        <w:rPr>
          <w:rFonts w:ascii="Avenir" w:hAnsi="Avenir"/>
          <w:color w:val="auto"/>
          <w:sz w:val="24"/>
          <w:szCs w:val="22"/>
        </w:rPr>
      </w:pPr>
      <w:r w:rsidRPr="00871C59">
        <w:rPr>
          <w:rFonts w:ascii="Avenir" w:hAnsi="Avenir"/>
          <w:color w:val="auto"/>
          <w:sz w:val="24"/>
          <w:szCs w:val="22"/>
        </w:rPr>
        <w:t>Backgroun</w:t>
      </w:r>
      <w:r w:rsidR="00932B68">
        <w:rPr>
          <w:rFonts w:ascii="Avenir" w:hAnsi="Avenir"/>
          <w:color w:val="auto"/>
          <w:sz w:val="24"/>
          <w:szCs w:val="22"/>
        </w:rPr>
        <w:t>d</w:t>
      </w:r>
      <w:bookmarkStart w:id="0" w:name="_GoBack"/>
      <w:bookmarkEnd w:id="0"/>
    </w:p>
    <w:p w14:paraId="0C4A9AEE" w14:textId="77777777" w:rsidR="002A564E" w:rsidRDefault="002A564E" w:rsidP="00B34F9C">
      <w:pPr>
        <w:pStyle w:val="Heading2"/>
        <w:spacing w:before="0" w:after="100" w:line="240" w:lineRule="auto"/>
        <w:rPr>
          <w:rFonts w:ascii="Georgia" w:hAnsi="Georgia" w:cs="Segoe UI"/>
          <w:b w:val="0"/>
          <w:color w:val="000000"/>
          <w:sz w:val="22"/>
          <w:shd w:val="clear" w:color="auto" w:fill="FFFFFF"/>
        </w:rPr>
      </w:pPr>
      <w:r w:rsidRPr="002A564E">
        <w:rPr>
          <w:rFonts w:ascii="Georgia" w:hAnsi="Georgia" w:cs="Segoe UI"/>
          <w:b w:val="0"/>
          <w:color w:val="000000"/>
          <w:sz w:val="22"/>
          <w:shd w:val="clear" w:color="auto" w:fill="FFFFFF"/>
        </w:rPr>
        <w:t>Current knowledge on how COVID-19 spreads is based on what is known about early COVID-19 cases and what is known about similar coronaviruses. Most often, spread from person-to-person happens during close exposure to a person infected with COVID-19. Person-to-person spread is thought to occur mainly via respiratory droplets produced when an infected person coughs, like how influenza viruses and other respiratory pathogens spread. These droplets can land in the mouths, noses, or eyes of people who are nearby or possibly be inhaled into the lungs. It is unclear if a person can get COVID-19 by touching a surface or object that has the virus on it and then touching their own mouth, nose, or possibly their eyes.</w:t>
      </w:r>
    </w:p>
    <w:p w14:paraId="2526545C" w14:textId="77777777" w:rsidR="00774CF0" w:rsidRDefault="00774CF0" w:rsidP="00D97C08">
      <w:pPr>
        <w:pStyle w:val="Heading1"/>
        <w:spacing w:after="100"/>
        <w:rPr>
          <w:rFonts w:ascii="Avenir" w:hAnsi="Avenir"/>
          <w:b/>
          <w:szCs w:val="22"/>
        </w:rPr>
      </w:pPr>
      <w:r>
        <w:rPr>
          <w:rFonts w:ascii="Avenir" w:hAnsi="Avenir"/>
          <w:b/>
          <w:szCs w:val="22"/>
        </w:rPr>
        <w:t>Symptoms</w:t>
      </w:r>
    </w:p>
    <w:p w14:paraId="4A7F143B" w14:textId="77777777" w:rsidR="00774CF0" w:rsidRPr="00774CF0" w:rsidRDefault="00774CF0" w:rsidP="00774CF0">
      <w:pPr>
        <w:pStyle w:val="ListParagraph"/>
        <w:numPr>
          <w:ilvl w:val="0"/>
          <w:numId w:val="39"/>
        </w:numPr>
        <w:spacing w:after="0" w:line="240" w:lineRule="auto"/>
        <w:rPr>
          <w:rFonts w:ascii="Georgia" w:eastAsia="Times New Roman" w:hAnsi="Georgia"/>
          <w:color w:val="000000"/>
          <w:szCs w:val="26"/>
        </w:rPr>
      </w:pPr>
      <w:r w:rsidRPr="00774CF0">
        <w:rPr>
          <w:rFonts w:ascii="Georgia" w:eastAsia="Times New Roman" w:hAnsi="Georgia"/>
          <w:color w:val="000000"/>
          <w:szCs w:val="26"/>
        </w:rPr>
        <w:t>For confirmed coronavirus disease 2019 (COVID-19) cases, reported illnesses have ranged from mild symptoms to severe illness and death. Symptoms can include:</w:t>
      </w:r>
    </w:p>
    <w:p w14:paraId="0837E7DD" w14:textId="77777777" w:rsidR="00774CF0" w:rsidRPr="00774CF0" w:rsidRDefault="00774CF0" w:rsidP="00DC260C">
      <w:pPr>
        <w:pStyle w:val="ListParagraph"/>
        <w:numPr>
          <w:ilvl w:val="1"/>
          <w:numId w:val="39"/>
        </w:numPr>
        <w:spacing w:after="0" w:line="240" w:lineRule="auto"/>
        <w:ind w:left="720"/>
        <w:rPr>
          <w:rFonts w:ascii="Georgia" w:eastAsia="Times New Roman" w:hAnsi="Georgia"/>
          <w:color w:val="000000"/>
          <w:szCs w:val="26"/>
        </w:rPr>
      </w:pPr>
      <w:r w:rsidRPr="00774CF0">
        <w:rPr>
          <w:rFonts w:ascii="Georgia" w:eastAsia="Times New Roman" w:hAnsi="Georgia"/>
          <w:color w:val="000000"/>
          <w:szCs w:val="26"/>
        </w:rPr>
        <w:t>Fever</w:t>
      </w:r>
    </w:p>
    <w:p w14:paraId="63C6C740" w14:textId="77777777" w:rsidR="00774CF0" w:rsidRPr="00774CF0" w:rsidRDefault="00774CF0" w:rsidP="00DC260C">
      <w:pPr>
        <w:pStyle w:val="ListParagraph"/>
        <w:numPr>
          <w:ilvl w:val="1"/>
          <w:numId w:val="39"/>
        </w:numPr>
        <w:spacing w:after="0" w:line="240" w:lineRule="auto"/>
        <w:ind w:left="720"/>
        <w:rPr>
          <w:rFonts w:ascii="Georgia" w:eastAsia="Times New Roman" w:hAnsi="Georgia"/>
          <w:color w:val="000000"/>
          <w:szCs w:val="26"/>
        </w:rPr>
      </w:pPr>
      <w:r w:rsidRPr="00774CF0">
        <w:rPr>
          <w:rFonts w:ascii="Georgia" w:eastAsia="Times New Roman" w:hAnsi="Georgia"/>
          <w:color w:val="000000"/>
          <w:szCs w:val="26"/>
        </w:rPr>
        <w:t>Cough</w:t>
      </w:r>
    </w:p>
    <w:p w14:paraId="5BD6C468" w14:textId="77777777" w:rsidR="00774CF0" w:rsidRDefault="00774CF0" w:rsidP="00DC260C">
      <w:pPr>
        <w:pStyle w:val="ListParagraph"/>
        <w:numPr>
          <w:ilvl w:val="1"/>
          <w:numId w:val="39"/>
        </w:numPr>
        <w:spacing w:after="0" w:line="240" w:lineRule="auto"/>
        <w:ind w:left="720"/>
        <w:rPr>
          <w:rFonts w:ascii="Georgia" w:eastAsia="Times New Roman" w:hAnsi="Georgia"/>
          <w:color w:val="000000"/>
          <w:szCs w:val="26"/>
        </w:rPr>
      </w:pPr>
      <w:r w:rsidRPr="00774CF0">
        <w:rPr>
          <w:rFonts w:ascii="Georgia" w:eastAsia="Times New Roman" w:hAnsi="Georgia"/>
          <w:color w:val="000000"/>
          <w:szCs w:val="26"/>
        </w:rPr>
        <w:t>Shortness of breath</w:t>
      </w:r>
    </w:p>
    <w:p w14:paraId="5939A1AC" w14:textId="77777777" w:rsidR="00D512F6" w:rsidRDefault="00D512F6" w:rsidP="00DC260C">
      <w:pPr>
        <w:pStyle w:val="ListParagraph"/>
        <w:numPr>
          <w:ilvl w:val="1"/>
          <w:numId w:val="39"/>
        </w:numPr>
        <w:spacing w:after="0" w:line="240" w:lineRule="auto"/>
        <w:ind w:left="720"/>
        <w:rPr>
          <w:rFonts w:ascii="Georgia" w:eastAsia="Times New Roman" w:hAnsi="Georgia"/>
          <w:color w:val="000000"/>
          <w:szCs w:val="26"/>
        </w:rPr>
      </w:pPr>
      <w:r>
        <w:rPr>
          <w:rFonts w:ascii="Georgia" w:eastAsia="Times New Roman" w:hAnsi="Georgia"/>
          <w:color w:val="000000"/>
          <w:szCs w:val="26"/>
        </w:rPr>
        <w:t>Malaise and fatigue</w:t>
      </w:r>
    </w:p>
    <w:p w14:paraId="12FC1FCD" w14:textId="77777777" w:rsidR="00274603" w:rsidRDefault="00274603" w:rsidP="00DC260C">
      <w:pPr>
        <w:pStyle w:val="ListParagraph"/>
        <w:numPr>
          <w:ilvl w:val="1"/>
          <w:numId w:val="39"/>
        </w:numPr>
        <w:spacing w:after="0" w:line="240" w:lineRule="auto"/>
        <w:ind w:left="720"/>
        <w:rPr>
          <w:rFonts w:ascii="Georgia" w:eastAsia="Times New Roman" w:hAnsi="Georgia"/>
          <w:color w:val="000000"/>
          <w:szCs w:val="26"/>
        </w:rPr>
      </w:pPr>
      <w:r>
        <w:rPr>
          <w:rFonts w:ascii="Georgia" w:eastAsia="Times New Roman" w:hAnsi="Georgia"/>
          <w:color w:val="000000"/>
          <w:szCs w:val="26"/>
        </w:rPr>
        <w:t>Muscle and body aches</w:t>
      </w:r>
    </w:p>
    <w:p w14:paraId="6D5CA68E" w14:textId="1E737D0A" w:rsidR="00274603" w:rsidRDefault="00A22DF2" w:rsidP="00DC260C">
      <w:pPr>
        <w:pStyle w:val="ListParagraph"/>
        <w:numPr>
          <w:ilvl w:val="1"/>
          <w:numId w:val="39"/>
        </w:numPr>
        <w:spacing w:after="0" w:line="240" w:lineRule="auto"/>
        <w:ind w:left="720"/>
        <w:rPr>
          <w:rFonts w:ascii="Georgia" w:eastAsia="Times New Roman" w:hAnsi="Georgia"/>
          <w:color w:val="000000"/>
          <w:szCs w:val="26"/>
        </w:rPr>
      </w:pPr>
      <w:r>
        <w:rPr>
          <w:rFonts w:ascii="Georgia" w:eastAsia="Times New Roman" w:hAnsi="Georgia"/>
          <w:color w:val="000000"/>
          <w:szCs w:val="26"/>
        </w:rPr>
        <w:t>L</w:t>
      </w:r>
      <w:r w:rsidR="00274603">
        <w:rPr>
          <w:rFonts w:ascii="Georgia" w:eastAsia="Times New Roman" w:hAnsi="Georgia"/>
          <w:color w:val="000000"/>
          <w:szCs w:val="26"/>
        </w:rPr>
        <w:t>oss of taste and smell</w:t>
      </w:r>
    </w:p>
    <w:p w14:paraId="166E8070" w14:textId="77777777" w:rsidR="00274603" w:rsidRDefault="00274603" w:rsidP="00DC260C">
      <w:pPr>
        <w:pStyle w:val="ListParagraph"/>
        <w:numPr>
          <w:ilvl w:val="1"/>
          <w:numId w:val="39"/>
        </w:numPr>
        <w:spacing w:after="0" w:line="240" w:lineRule="auto"/>
        <w:ind w:left="720"/>
        <w:rPr>
          <w:rFonts w:ascii="Georgia" w:eastAsia="Times New Roman" w:hAnsi="Georgia"/>
          <w:color w:val="000000"/>
          <w:szCs w:val="26"/>
        </w:rPr>
      </w:pPr>
      <w:r>
        <w:rPr>
          <w:rFonts w:ascii="Georgia" w:eastAsia="Times New Roman" w:hAnsi="Georgia"/>
          <w:color w:val="000000"/>
          <w:szCs w:val="26"/>
        </w:rPr>
        <w:t>Headaches</w:t>
      </w:r>
    </w:p>
    <w:p w14:paraId="2841FD10" w14:textId="6345FD58" w:rsidR="00274603" w:rsidRDefault="00274603" w:rsidP="00DC260C">
      <w:pPr>
        <w:pStyle w:val="ListParagraph"/>
        <w:numPr>
          <w:ilvl w:val="1"/>
          <w:numId w:val="39"/>
        </w:numPr>
        <w:spacing w:after="0" w:line="240" w:lineRule="auto"/>
        <w:ind w:left="720"/>
        <w:rPr>
          <w:rFonts w:ascii="Georgia" w:eastAsia="Times New Roman" w:hAnsi="Georgia"/>
          <w:color w:val="000000"/>
          <w:szCs w:val="26"/>
        </w:rPr>
      </w:pPr>
      <w:r>
        <w:rPr>
          <w:rFonts w:ascii="Georgia" w:eastAsia="Times New Roman" w:hAnsi="Georgia"/>
          <w:color w:val="000000"/>
          <w:szCs w:val="26"/>
        </w:rPr>
        <w:t xml:space="preserve">Nausea/Vomiting and </w:t>
      </w:r>
      <w:r w:rsidR="00791A75">
        <w:rPr>
          <w:rFonts w:ascii="Georgia" w:eastAsia="Times New Roman" w:hAnsi="Georgia"/>
          <w:color w:val="000000"/>
          <w:szCs w:val="26"/>
        </w:rPr>
        <w:t>d</w:t>
      </w:r>
      <w:r>
        <w:rPr>
          <w:rFonts w:ascii="Georgia" w:eastAsia="Times New Roman" w:hAnsi="Georgia"/>
          <w:color w:val="000000"/>
          <w:szCs w:val="26"/>
        </w:rPr>
        <w:t>iarrhea</w:t>
      </w:r>
    </w:p>
    <w:p w14:paraId="06962762" w14:textId="77777777" w:rsidR="00D512F6" w:rsidRPr="00D512F6" w:rsidRDefault="00D512F6" w:rsidP="00DC260C">
      <w:pPr>
        <w:pStyle w:val="ListParagraph"/>
        <w:numPr>
          <w:ilvl w:val="1"/>
          <w:numId w:val="39"/>
        </w:numPr>
        <w:spacing w:after="0" w:line="240" w:lineRule="auto"/>
        <w:ind w:left="720"/>
        <w:rPr>
          <w:rFonts w:ascii="Georgia" w:eastAsia="Times New Roman" w:hAnsi="Georgia"/>
          <w:color w:val="000000"/>
          <w:sz w:val="18"/>
          <w:szCs w:val="26"/>
        </w:rPr>
      </w:pPr>
      <w:r w:rsidRPr="00D512F6">
        <w:rPr>
          <w:rFonts w:ascii="Georgia" w:hAnsi="Georgia" w:cs="Segoe UI"/>
          <w:color w:val="000000"/>
          <w:szCs w:val="26"/>
          <w:shd w:val="clear" w:color="auto" w:fill="FFFFFF"/>
        </w:rPr>
        <w:t>Sore throat has also been reported in some patients early in the clinical course</w:t>
      </w:r>
    </w:p>
    <w:p w14:paraId="4971828A" w14:textId="77777777" w:rsidR="00774CF0" w:rsidRPr="00774CF0" w:rsidRDefault="00774CF0" w:rsidP="00774CF0">
      <w:pPr>
        <w:spacing w:after="0" w:line="240" w:lineRule="auto"/>
        <w:rPr>
          <w:rFonts w:ascii="Georgia" w:eastAsia="Times New Roman" w:hAnsi="Georgia"/>
          <w:color w:val="000000"/>
          <w:szCs w:val="26"/>
        </w:rPr>
      </w:pPr>
    </w:p>
    <w:p w14:paraId="22A9BADB" w14:textId="77777777" w:rsidR="00B6775C" w:rsidRPr="00B6775C" w:rsidRDefault="006C1F75" w:rsidP="00B6775C">
      <w:pPr>
        <w:pStyle w:val="Heading1"/>
        <w:spacing w:after="100"/>
        <w:contextualSpacing/>
        <w:rPr>
          <w:rFonts w:ascii="Avenir" w:hAnsi="Avenir"/>
          <w:b/>
          <w:szCs w:val="22"/>
        </w:rPr>
      </w:pPr>
      <w:r w:rsidRPr="00871C59">
        <w:rPr>
          <w:rFonts w:ascii="Avenir" w:hAnsi="Avenir"/>
          <w:b/>
          <w:szCs w:val="22"/>
        </w:rPr>
        <w:t xml:space="preserve">Procedure </w:t>
      </w:r>
    </w:p>
    <w:p w14:paraId="64722B6A" w14:textId="279A1E55" w:rsidR="00274603" w:rsidRDefault="00274603" w:rsidP="00932B68">
      <w:pPr>
        <w:pStyle w:val="ListParagraph"/>
        <w:numPr>
          <w:ilvl w:val="0"/>
          <w:numId w:val="37"/>
        </w:numPr>
        <w:autoSpaceDE w:val="0"/>
        <w:autoSpaceDN w:val="0"/>
        <w:adjustRightInd w:val="0"/>
        <w:spacing w:after="0" w:line="240" w:lineRule="auto"/>
        <w:rPr>
          <w:rFonts w:ascii="Georgia" w:eastAsiaTheme="minorHAnsi" w:hAnsi="Georgia" w:cs="Arial"/>
          <w:color w:val="000000"/>
          <w:szCs w:val="36"/>
        </w:rPr>
      </w:pPr>
      <w:r>
        <w:rPr>
          <w:rFonts w:ascii="Georgia" w:eastAsiaTheme="minorHAnsi" w:hAnsi="Georgia" w:cs="Arial"/>
          <w:color w:val="000000"/>
          <w:szCs w:val="36"/>
        </w:rPr>
        <w:t>Patient Risk Asses</w:t>
      </w:r>
      <w:r w:rsidR="00A22DF2">
        <w:rPr>
          <w:rFonts w:ascii="Georgia" w:eastAsiaTheme="minorHAnsi" w:hAnsi="Georgia" w:cs="Arial"/>
          <w:color w:val="000000"/>
          <w:szCs w:val="36"/>
        </w:rPr>
        <w:t>s</w:t>
      </w:r>
      <w:r>
        <w:rPr>
          <w:rFonts w:ascii="Georgia" w:eastAsiaTheme="minorHAnsi" w:hAnsi="Georgia" w:cs="Arial"/>
          <w:color w:val="000000"/>
          <w:szCs w:val="36"/>
        </w:rPr>
        <w:t>ment</w:t>
      </w:r>
      <w:r w:rsidR="00A22DF2">
        <w:rPr>
          <w:rFonts w:ascii="Georgia" w:eastAsiaTheme="minorHAnsi" w:hAnsi="Georgia" w:cs="Arial"/>
          <w:color w:val="000000"/>
          <w:szCs w:val="36"/>
        </w:rPr>
        <w:t xml:space="preserve"> </w:t>
      </w:r>
      <w:r>
        <w:rPr>
          <w:rFonts w:ascii="Georgia" w:eastAsiaTheme="minorHAnsi" w:hAnsi="Georgia" w:cs="Arial"/>
          <w:color w:val="000000"/>
          <w:szCs w:val="36"/>
        </w:rPr>
        <w:t>will be completed on each patient through our electronic medical records system</w:t>
      </w:r>
      <w:r w:rsidR="00A22DF2">
        <w:rPr>
          <w:rFonts w:ascii="Georgia" w:eastAsiaTheme="minorHAnsi" w:hAnsi="Georgia" w:cs="Arial"/>
          <w:color w:val="000000"/>
          <w:szCs w:val="36"/>
        </w:rPr>
        <w:t>. A Patient Risk Assessment will begin at time of admission and continue throughout the patient’s care.</w:t>
      </w:r>
    </w:p>
    <w:p w14:paraId="0AF862C5" w14:textId="77777777" w:rsidR="00932B68" w:rsidRDefault="00536B43" w:rsidP="00932B68">
      <w:pPr>
        <w:pStyle w:val="ListParagraph"/>
        <w:numPr>
          <w:ilvl w:val="0"/>
          <w:numId w:val="37"/>
        </w:numPr>
        <w:autoSpaceDE w:val="0"/>
        <w:autoSpaceDN w:val="0"/>
        <w:adjustRightInd w:val="0"/>
        <w:spacing w:after="0" w:line="240" w:lineRule="auto"/>
        <w:rPr>
          <w:rFonts w:ascii="Georgia" w:eastAsiaTheme="minorHAnsi" w:hAnsi="Georgia" w:cs="Arial"/>
          <w:color w:val="000000"/>
          <w:szCs w:val="36"/>
        </w:rPr>
      </w:pPr>
      <w:r>
        <w:rPr>
          <w:rFonts w:ascii="Georgia" w:eastAsiaTheme="minorHAnsi" w:hAnsi="Georgia" w:cs="Arial"/>
          <w:color w:val="000000"/>
          <w:szCs w:val="36"/>
        </w:rPr>
        <w:t xml:space="preserve">Contact and airborne precautions must be observed. </w:t>
      </w:r>
      <w:r w:rsidR="00932B68" w:rsidRPr="00932B68">
        <w:rPr>
          <w:rFonts w:ascii="Georgia" w:eastAsiaTheme="minorHAnsi" w:hAnsi="Georgia" w:cs="Arial"/>
          <w:color w:val="000000"/>
          <w:szCs w:val="36"/>
        </w:rPr>
        <w:t xml:space="preserve">All persons entering the patient </w:t>
      </w:r>
      <w:r w:rsidR="00E02575">
        <w:rPr>
          <w:rFonts w:ascii="Georgia" w:eastAsiaTheme="minorHAnsi" w:hAnsi="Georgia" w:cs="Arial"/>
          <w:color w:val="000000"/>
          <w:szCs w:val="36"/>
        </w:rPr>
        <w:t xml:space="preserve">home </w:t>
      </w:r>
      <w:r w:rsidR="00932B68" w:rsidRPr="00932B68">
        <w:rPr>
          <w:rFonts w:ascii="Georgia" w:eastAsiaTheme="minorHAnsi" w:hAnsi="Georgia" w:cs="Arial"/>
          <w:color w:val="000000"/>
          <w:szCs w:val="36"/>
        </w:rPr>
        <w:t xml:space="preserve">who has confirmed or suspected </w:t>
      </w:r>
      <w:r w:rsidR="00D97C08">
        <w:rPr>
          <w:rFonts w:ascii="Georgia" w:eastAsiaTheme="minorHAnsi" w:hAnsi="Georgia" w:cs="Arial"/>
          <w:color w:val="000000"/>
          <w:szCs w:val="36"/>
        </w:rPr>
        <w:t>COVID-19</w:t>
      </w:r>
      <w:r w:rsidR="00B6775C">
        <w:rPr>
          <w:rFonts w:ascii="Georgia" w:eastAsiaTheme="minorHAnsi" w:hAnsi="Georgia" w:cs="Arial"/>
          <w:color w:val="000000"/>
          <w:szCs w:val="36"/>
        </w:rPr>
        <w:t xml:space="preserve">, but does not require hospitalization </w:t>
      </w:r>
      <w:r w:rsidR="00932B68" w:rsidRPr="00932B68">
        <w:rPr>
          <w:rFonts w:ascii="Georgia" w:eastAsiaTheme="minorHAnsi" w:hAnsi="Georgia" w:cs="Arial"/>
          <w:color w:val="000000"/>
          <w:szCs w:val="36"/>
        </w:rPr>
        <w:t xml:space="preserve">should wear: </w:t>
      </w:r>
    </w:p>
    <w:p w14:paraId="75F1CA33" w14:textId="77777777" w:rsidR="00932B68" w:rsidRPr="00932B68" w:rsidRDefault="00932B68" w:rsidP="00791A75">
      <w:pPr>
        <w:pStyle w:val="ListParagraph"/>
        <w:numPr>
          <w:ilvl w:val="1"/>
          <w:numId w:val="37"/>
        </w:numPr>
        <w:autoSpaceDE w:val="0"/>
        <w:autoSpaceDN w:val="0"/>
        <w:adjustRightInd w:val="0"/>
        <w:spacing w:after="0" w:line="240" w:lineRule="auto"/>
        <w:ind w:left="720"/>
        <w:rPr>
          <w:rFonts w:ascii="Georgia" w:eastAsiaTheme="minorHAnsi" w:hAnsi="Georgia" w:cs="Arial"/>
          <w:color w:val="000000"/>
          <w:szCs w:val="36"/>
        </w:rPr>
      </w:pPr>
      <w:r w:rsidRPr="00932B68">
        <w:rPr>
          <w:rFonts w:ascii="Georgia" w:eastAsiaTheme="minorHAnsi" w:hAnsi="Georgia" w:cs="Arial"/>
          <w:color w:val="000000"/>
          <w:szCs w:val="36"/>
        </w:rPr>
        <w:lastRenderedPageBreak/>
        <w:t xml:space="preserve">Gloves and Gown (fluid resistant or impermeable) </w:t>
      </w:r>
    </w:p>
    <w:p w14:paraId="57E6EDED" w14:textId="77777777" w:rsidR="00932B68" w:rsidRPr="00932B68" w:rsidRDefault="00932B68" w:rsidP="00791A75">
      <w:pPr>
        <w:pStyle w:val="ListParagraph"/>
        <w:numPr>
          <w:ilvl w:val="1"/>
          <w:numId w:val="37"/>
        </w:numPr>
        <w:autoSpaceDE w:val="0"/>
        <w:autoSpaceDN w:val="0"/>
        <w:adjustRightInd w:val="0"/>
        <w:spacing w:after="0" w:line="240" w:lineRule="auto"/>
        <w:ind w:left="720"/>
        <w:rPr>
          <w:rFonts w:ascii="Georgia" w:eastAsiaTheme="minorHAnsi" w:hAnsi="Georgia" w:cs="Arial"/>
          <w:color w:val="000000"/>
          <w:szCs w:val="36"/>
        </w:rPr>
      </w:pPr>
      <w:r>
        <w:rPr>
          <w:rFonts w:ascii="Georgia" w:eastAsiaTheme="minorHAnsi" w:hAnsi="Georgia" w:cs="Arial"/>
          <w:color w:val="000000"/>
          <w:szCs w:val="36"/>
        </w:rPr>
        <w:t>G</w:t>
      </w:r>
      <w:r w:rsidRPr="00932B68">
        <w:rPr>
          <w:rFonts w:ascii="Georgia" w:eastAsiaTheme="minorHAnsi" w:hAnsi="Georgia" w:cs="Arial"/>
          <w:color w:val="000000"/>
          <w:szCs w:val="36"/>
        </w:rPr>
        <w:t xml:space="preserve">oggles (if using a facemask without eye protection) </w:t>
      </w:r>
    </w:p>
    <w:p w14:paraId="51429069" w14:textId="77777777" w:rsidR="00932B68" w:rsidRDefault="00932B68" w:rsidP="00791A75">
      <w:pPr>
        <w:pStyle w:val="ListParagraph"/>
        <w:numPr>
          <w:ilvl w:val="1"/>
          <w:numId w:val="37"/>
        </w:numPr>
        <w:autoSpaceDE w:val="0"/>
        <w:autoSpaceDN w:val="0"/>
        <w:adjustRightInd w:val="0"/>
        <w:spacing w:after="0" w:line="240" w:lineRule="auto"/>
        <w:ind w:left="720"/>
        <w:rPr>
          <w:rFonts w:ascii="Georgia" w:eastAsiaTheme="minorHAnsi" w:hAnsi="Georgia" w:cs="Arial"/>
          <w:color w:val="000000"/>
          <w:szCs w:val="36"/>
        </w:rPr>
      </w:pPr>
      <w:r w:rsidRPr="00932B68">
        <w:rPr>
          <w:rFonts w:ascii="Georgia" w:eastAsiaTheme="minorHAnsi" w:hAnsi="Georgia" w:cs="Arial"/>
          <w:color w:val="000000"/>
          <w:szCs w:val="36"/>
        </w:rPr>
        <w:t xml:space="preserve">N95 respiratory facemask </w:t>
      </w:r>
    </w:p>
    <w:p w14:paraId="1767C224" w14:textId="5C70C7E2" w:rsidR="00B536B3" w:rsidRDefault="00B536B3" w:rsidP="00D512F6">
      <w:pPr>
        <w:pStyle w:val="ListParagraph"/>
        <w:numPr>
          <w:ilvl w:val="0"/>
          <w:numId w:val="37"/>
        </w:numPr>
        <w:autoSpaceDE w:val="0"/>
        <w:autoSpaceDN w:val="0"/>
        <w:adjustRightInd w:val="0"/>
        <w:spacing w:after="0" w:line="240" w:lineRule="auto"/>
        <w:rPr>
          <w:rFonts w:ascii="Georgia" w:eastAsiaTheme="minorHAnsi" w:hAnsi="Georgia" w:cs="Arial"/>
          <w:color w:val="000000"/>
          <w:szCs w:val="36"/>
        </w:rPr>
      </w:pPr>
      <w:r>
        <w:rPr>
          <w:rFonts w:ascii="Georgia" w:eastAsiaTheme="minorHAnsi" w:hAnsi="Georgia" w:cs="Arial"/>
          <w:color w:val="000000"/>
          <w:szCs w:val="36"/>
        </w:rPr>
        <w:t>Ensure the infected patient is wearing a mask during the visit.</w:t>
      </w:r>
    </w:p>
    <w:p w14:paraId="4926C173" w14:textId="5E8A6809" w:rsidR="00C54256" w:rsidRDefault="00A22DF2" w:rsidP="00D512F6">
      <w:pPr>
        <w:pStyle w:val="ListParagraph"/>
        <w:numPr>
          <w:ilvl w:val="0"/>
          <w:numId w:val="37"/>
        </w:numPr>
        <w:autoSpaceDE w:val="0"/>
        <w:autoSpaceDN w:val="0"/>
        <w:adjustRightInd w:val="0"/>
        <w:spacing w:after="0" w:line="240" w:lineRule="auto"/>
        <w:rPr>
          <w:rFonts w:ascii="Georgia" w:eastAsiaTheme="minorHAnsi" w:hAnsi="Georgia" w:cs="Arial"/>
          <w:color w:val="000000"/>
          <w:szCs w:val="36"/>
        </w:rPr>
      </w:pPr>
      <w:r>
        <w:rPr>
          <w:rFonts w:ascii="Georgia" w:eastAsiaTheme="minorHAnsi" w:hAnsi="Georgia" w:cs="Arial"/>
          <w:color w:val="000000"/>
          <w:szCs w:val="36"/>
        </w:rPr>
        <w:t xml:space="preserve">Hand Hygiene will be performed prior </w:t>
      </w:r>
      <w:r w:rsidR="00C54256">
        <w:rPr>
          <w:rFonts w:ascii="Georgia" w:eastAsiaTheme="minorHAnsi" w:hAnsi="Georgia" w:cs="Arial"/>
          <w:color w:val="000000"/>
          <w:szCs w:val="36"/>
        </w:rPr>
        <w:t>to providing patient care</w:t>
      </w:r>
      <w:r w:rsidR="00E9708A">
        <w:rPr>
          <w:rFonts w:ascii="Georgia" w:eastAsiaTheme="minorHAnsi" w:hAnsi="Georgia" w:cs="Arial"/>
          <w:color w:val="000000"/>
          <w:szCs w:val="36"/>
        </w:rPr>
        <w:t>:</w:t>
      </w:r>
    </w:p>
    <w:p w14:paraId="0C51E1B9" w14:textId="3C4D1EE5" w:rsidR="00791A75" w:rsidRDefault="00C54256" w:rsidP="00791A75">
      <w:pPr>
        <w:pStyle w:val="ListParagraph"/>
        <w:numPr>
          <w:ilvl w:val="1"/>
          <w:numId w:val="37"/>
        </w:numPr>
        <w:autoSpaceDE w:val="0"/>
        <w:autoSpaceDN w:val="0"/>
        <w:adjustRightInd w:val="0"/>
        <w:spacing w:after="0" w:line="240" w:lineRule="auto"/>
        <w:ind w:left="720"/>
        <w:rPr>
          <w:rFonts w:ascii="Georgia" w:eastAsiaTheme="minorHAnsi" w:hAnsi="Georgia" w:cs="Arial"/>
          <w:color w:val="000000"/>
          <w:szCs w:val="36"/>
        </w:rPr>
      </w:pPr>
      <w:r w:rsidRPr="00C54256">
        <w:rPr>
          <w:rFonts w:ascii="Georgia" w:eastAsiaTheme="minorHAnsi" w:hAnsi="Georgia" w:cs="Arial"/>
          <w:color w:val="000000"/>
          <w:szCs w:val="36"/>
        </w:rPr>
        <w:t>Hands must be washed with soap and water for at least 20 seconds prior to donning gloves and when gloves are removed</w:t>
      </w:r>
      <w:r w:rsidR="00791A75">
        <w:rPr>
          <w:rFonts w:ascii="Georgia" w:eastAsiaTheme="minorHAnsi" w:hAnsi="Georgia" w:cs="Arial"/>
          <w:color w:val="000000"/>
          <w:szCs w:val="36"/>
        </w:rPr>
        <w:t>;</w:t>
      </w:r>
      <w:r w:rsidRPr="00C54256">
        <w:rPr>
          <w:rFonts w:ascii="Georgia" w:eastAsiaTheme="minorHAnsi" w:hAnsi="Georgia" w:cs="Arial"/>
          <w:color w:val="000000"/>
          <w:szCs w:val="36"/>
        </w:rPr>
        <w:t xml:space="preserve"> or</w:t>
      </w:r>
    </w:p>
    <w:p w14:paraId="3CC0F220" w14:textId="75A702DE" w:rsidR="00C54256" w:rsidRPr="00791A75" w:rsidRDefault="00C54256" w:rsidP="00791A75">
      <w:pPr>
        <w:pStyle w:val="ListParagraph"/>
        <w:numPr>
          <w:ilvl w:val="1"/>
          <w:numId w:val="37"/>
        </w:numPr>
        <w:autoSpaceDE w:val="0"/>
        <w:autoSpaceDN w:val="0"/>
        <w:adjustRightInd w:val="0"/>
        <w:spacing w:after="0" w:line="240" w:lineRule="auto"/>
        <w:ind w:left="720"/>
        <w:rPr>
          <w:rFonts w:ascii="Georgia" w:eastAsiaTheme="minorHAnsi" w:hAnsi="Georgia" w:cs="Arial"/>
          <w:color w:val="000000"/>
          <w:szCs w:val="36"/>
        </w:rPr>
      </w:pPr>
      <w:r w:rsidRPr="00791A75">
        <w:rPr>
          <w:rFonts w:ascii="Georgia" w:eastAsia="Times New Roman" w:hAnsi="Georgia"/>
          <w:color w:val="000000"/>
          <w:szCs w:val="26"/>
        </w:rPr>
        <w:t>Hands must be sanitized with 60% and above alcohol-based hand sanitizer prior to donning gloves and when gloves are removed and may be used in between glove changes.</w:t>
      </w:r>
    </w:p>
    <w:p w14:paraId="17E04F7F" w14:textId="2325EA06" w:rsidR="00C002B5" w:rsidRPr="00C002B5" w:rsidRDefault="00C002B5" w:rsidP="00C002B5">
      <w:pPr>
        <w:pStyle w:val="ListParagraph"/>
        <w:numPr>
          <w:ilvl w:val="0"/>
          <w:numId w:val="37"/>
        </w:numPr>
        <w:autoSpaceDE w:val="0"/>
        <w:autoSpaceDN w:val="0"/>
        <w:adjustRightInd w:val="0"/>
        <w:spacing w:after="0" w:line="240" w:lineRule="auto"/>
        <w:rPr>
          <w:rFonts w:ascii="Georgia" w:eastAsiaTheme="minorHAnsi" w:hAnsi="Georgia" w:cs="Arial"/>
          <w:color w:val="000000"/>
          <w:szCs w:val="36"/>
        </w:rPr>
      </w:pPr>
      <w:r>
        <w:rPr>
          <w:rFonts w:ascii="Georgia" w:eastAsia="Times New Roman" w:hAnsi="Georgia"/>
          <w:color w:val="000000"/>
          <w:szCs w:val="26"/>
        </w:rPr>
        <w:t>To find local health departments directory information go to</w:t>
      </w:r>
      <w:r w:rsidR="00791A75">
        <w:rPr>
          <w:rFonts w:ascii="Georgia" w:eastAsia="Times New Roman" w:hAnsi="Georgia"/>
          <w:color w:val="000000"/>
          <w:szCs w:val="26"/>
        </w:rPr>
        <w:t>:</w:t>
      </w:r>
      <w:r>
        <w:rPr>
          <w:rFonts w:ascii="Georgia" w:eastAsia="Times New Roman" w:hAnsi="Georgia"/>
          <w:color w:val="000000"/>
          <w:szCs w:val="26"/>
        </w:rPr>
        <w:t xml:space="preserve"> </w:t>
      </w:r>
      <w:hyperlink r:id="rId8" w:history="1">
        <w:r w:rsidRPr="000D629C">
          <w:rPr>
            <w:rStyle w:val="Hyperlink"/>
            <w:rFonts w:ascii="Georgia" w:eastAsia="Times New Roman" w:hAnsi="Georgia"/>
            <w:szCs w:val="26"/>
          </w:rPr>
          <w:t>https://www.naccho.org/membership/lhd-directory</w:t>
        </w:r>
      </w:hyperlink>
    </w:p>
    <w:p w14:paraId="13568758" w14:textId="77777777" w:rsidR="00C002B5" w:rsidRDefault="00C002B5" w:rsidP="00791A75">
      <w:pPr>
        <w:pStyle w:val="ListParagraph"/>
        <w:numPr>
          <w:ilvl w:val="1"/>
          <w:numId w:val="37"/>
        </w:numPr>
        <w:autoSpaceDE w:val="0"/>
        <w:autoSpaceDN w:val="0"/>
        <w:adjustRightInd w:val="0"/>
        <w:spacing w:after="0" w:line="240" w:lineRule="auto"/>
        <w:ind w:left="720"/>
        <w:rPr>
          <w:rFonts w:ascii="Georgia" w:eastAsiaTheme="minorHAnsi" w:hAnsi="Georgia" w:cs="Arial"/>
          <w:color w:val="000000"/>
          <w:szCs w:val="36"/>
        </w:rPr>
      </w:pPr>
      <w:r>
        <w:rPr>
          <w:rFonts w:ascii="Georgia" w:eastAsiaTheme="minorHAnsi" w:hAnsi="Georgia" w:cs="Arial"/>
          <w:color w:val="000000"/>
          <w:szCs w:val="36"/>
        </w:rPr>
        <w:t xml:space="preserve">Ohio after hours/on call health department and infectious disease staff: </w:t>
      </w:r>
      <w:r w:rsidRPr="00C002B5">
        <w:rPr>
          <w:rFonts w:ascii="Georgia" w:eastAsiaTheme="minorHAnsi" w:hAnsi="Georgia" w:cs="Arial"/>
          <w:color w:val="000000"/>
          <w:szCs w:val="36"/>
        </w:rPr>
        <w:t>(614) 995-5599</w:t>
      </w:r>
    </w:p>
    <w:p w14:paraId="050E6FA9" w14:textId="3E38F968" w:rsidR="00B6775C" w:rsidRPr="00791A75" w:rsidRDefault="00274603" w:rsidP="00791A75">
      <w:pPr>
        <w:pStyle w:val="ListParagraph"/>
        <w:numPr>
          <w:ilvl w:val="1"/>
          <w:numId w:val="37"/>
        </w:numPr>
        <w:autoSpaceDE w:val="0"/>
        <w:autoSpaceDN w:val="0"/>
        <w:adjustRightInd w:val="0"/>
        <w:spacing w:after="0" w:line="240" w:lineRule="auto"/>
        <w:ind w:left="720"/>
        <w:rPr>
          <w:rFonts w:ascii="Georgia" w:eastAsiaTheme="minorHAnsi" w:hAnsi="Georgia" w:cs="Arial"/>
          <w:color w:val="000000"/>
          <w:szCs w:val="36"/>
        </w:rPr>
      </w:pPr>
      <w:r w:rsidRPr="00791A75">
        <w:rPr>
          <w:rFonts w:ascii="Georgia" w:hAnsi="Georgia" w:cs="Segoe UI"/>
          <w:bCs/>
          <w:iCs/>
          <w:szCs w:val="26"/>
          <w:shd w:val="clear" w:color="auto" w:fill="FFFFFF"/>
        </w:rPr>
        <w:t>The Ohio Department of Health created a call center that is open 7 days a week from 9:00 a.m. to 8:00 p.m. to answer questions regarding COVID-19, the number is 1-833-427-5634.</w:t>
      </w:r>
    </w:p>
    <w:p w14:paraId="15DE4784" w14:textId="47CC4117" w:rsidR="00B6775C" w:rsidRDefault="00B6775C" w:rsidP="00B6775C">
      <w:pPr>
        <w:pStyle w:val="ListParagraph"/>
        <w:numPr>
          <w:ilvl w:val="0"/>
          <w:numId w:val="37"/>
        </w:numPr>
        <w:spacing w:after="0" w:line="240" w:lineRule="auto"/>
        <w:rPr>
          <w:rFonts w:ascii="Georgia" w:hAnsi="Georgia"/>
        </w:rPr>
      </w:pPr>
      <w:r w:rsidRPr="00DB581A">
        <w:rPr>
          <w:rFonts w:ascii="Georgia" w:hAnsi="Georgia"/>
        </w:rPr>
        <w:t xml:space="preserve">In consultation with state or local health department staff, the </w:t>
      </w:r>
      <w:r w:rsidR="0041547B">
        <w:rPr>
          <w:rFonts w:ascii="Georgia" w:hAnsi="Georgia"/>
        </w:rPr>
        <w:t>clinical staff member</w:t>
      </w:r>
      <w:r w:rsidRPr="00DB581A">
        <w:rPr>
          <w:rFonts w:ascii="Georgia" w:hAnsi="Georgia"/>
        </w:rPr>
        <w:t xml:space="preserve"> should assess whether the residential setting is appropriate for home care. Considerations for care at home include whether:  </w:t>
      </w:r>
    </w:p>
    <w:p w14:paraId="0B6A515F" w14:textId="77777777" w:rsidR="00B6775C" w:rsidRPr="00DB581A" w:rsidRDefault="00B6775C" w:rsidP="0038737A">
      <w:pPr>
        <w:pStyle w:val="ListParagraph"/>
        <w:numPr>
          <w:ilvl w:val="1"/>
          <w:numId w:val="37"/>
        </w:numPr>
        <w:spacing w:after="0" w:line="240" w:lineRule="auto"/>
        <w:ind w:left="720"/>
        <w:rPr>
          <w:rFonts w:ascii="Georgia" w:hAnsi="Georgia" w:cstheme="minorBidi"/>
        </w:rPr>
      </w:pPr>
      <w:r w:rsidRPr="00DB581A">
        <w:rPr>
          <w:rFonts w:ascii="Georgia" w:hAnsi="Georgia"/>
        </w:rPr>
        <w:t xml:space="preserve">The patient is stable enough to receive care at home. </w:t>
      </w:r>
    </w:p>
    <w:p w14:paraId="08C068C1" w14:textId="77777777" w:rsidR="00B6775C" w:rsidRPr="00DB581A" w:rsidRDefault="00B6775C" w:rsidP="0038737A">
      <w:pPr>
        <w:pStyle w:val="ListParagraph"/>
        <w:numPr>
          <w:ilvl w:val="1"/>
          <w:numId w:val="37"/>
        </w:numPr>
        <w:spacing w:after="0" w:line="240" w:lineRule="auto"/>
        <w:ind w:left="720"/>
        <w:rPr>
          <w:rFonts w:ascii="Georgia" w:hAnsi="Georgia" w:cstheme="minorBidi"/>
        </w:rPr>
      </w:pPr>
      <w:r w:rsidRPr="00DB581A">
        <w:rPr>
          <w:rFonts w:ascii="Georgia" w:hAnsi="Georgia"/>
        </w:rPr>
        <w:t xml:space="preserve">Appropriate caregivers are available at home. </w:t>
      </w:r>
    </w:p>
    <w:p w14:paraId="587F7347" w14:textId="4E7FF4BB" w:rsidR="00274603" w:rsidRPr="00274603" w:rsidRDefault="00B6775C" w:rsidP="0038737A">
      <w:pPr>
        <w:pStyle w:val="ListParagraph"/>
        <w:numPr>
          <w:ilvl w:val="1"/>
          <w:numId w:val="37"/>
        </w:numPr>
        <w:spacing w:after="0" w:line="240" w:lineRule="auto"/>
        <w:ind w:left="720"/>
        <w:rPr>
          <w:rFonts w:ascii="Georgia" w:hAnsi="Georgia" w:cstheme="minorBidi"/>
        </w:rPr>
      </w:pPr>
      <w:r w:rsidRPr="00DB581A">
        <w:rPr>
          <w:rFonts w:ascii="Georgia" w:hAnsi="Georgia"/>
        </w:rPr>
        <w:t xml:space="preserve">There is a separate </w:t>
      </w:r>
      <w:r w:rsidR="0041547B">
        <w:rPr>
          <w:rFonts w:ascii="Georgia" w:hAnsi="Georgia"/>
        </w:rPr>
        <w:t>room</w:t>
      </w:r>
      <w:r w:rsidRPr="00DB581A">
        <w:rPr>
          <w:rFonts w:ascii="Georgia" w:hAnsi="Georgia"/>
        </w:rPr>
        <w:t xml:space="preserve"> where the patient can recover without sharing immediate space with others</w:t>
      </w:r>
      <w:r w:rsidR="00274603">
        <w:rPr>
          <w:rFonts w:ascii="Georgia" w:hAnsi="Georgia"/>
        </w:rPr>
        <w:t xml:space="preserve"> if exposed to or COVID</w:t>
      </w:r>
      <w:r w:rsidR="0038737A">
        <w:rPr>
          <w:rFonts w:ascii="Georgia" w:hAnsi="Georgia"/>
        </w:rPr>
        <w:t xml:space="preserve">-19 </w:t>
      </w:r>
      <w:r w:rsidR="00274603">
        <w:rPr>
          <w:rFonts w:ascii="Georgia" w:hAnsi="Georgia"/>
        </w:rPr>
        <w:t>positive</w:t>
      </w:r>
      <w:r w:rsidR="0038737A">
        <w:rPr>
          <w:rFonts w:ascii="Georgia" w:hAnsi="Georgia"/>
        </w:rPr>
        <w:t>.</w:t>
      </w:r>
    </w:p>
    <w:p w14:paraId="50E8E460" w14:textId="093FFD20" w:rsidR="00B6775C" w:rsidRPr="0038737A" w:rsidRDefault="0038737A" w:rsidP="00A4193F">
      <w:pPr>
        <w:pStyle w:val="ListParagraph"/>
        <w:numPr>
          <w:ilvl w:val="1"/>
          <w:numId w:val="37"/>
        </w:numPr>
        <w:spacing w:after="0" w:line="240" w:lineRule="auto"/>
        <w:ind w:left="720"/>
        <w:rPr>
          <w:rFonts w:ascii="Georgia" w:hAnsi="Georgia" w:cstheme="minorBidi"/>
        </w:rPr>
      </w:pPr>
      <w:r>
        <w:rPr>
          <w:rFonts w:ascii="Georgia" w:hAnsi="Georgia"/>
        </w:rPr>
        <w:t>R</w:t>
      </w:r>
      <w:r w:rsidR="00B6775C" w:rsidRPr="0038737A">
        <w:rPr>
          <w:rFonts w:ascii="Georgia" w:hAnsi="Georgia"/>
        </w:rPr>
        <w:t xml:space="preserve">esources for access to food and other necessities are available. </w:t>
      </w:r>
    </w:p>
    <w:p w14:paraId="118E192F" w14:textId="7EC61435" w:rsidR="00B6775C" w:rsidRDefault="00B6775C" w:rsidP="0038737A">
      <w:pPr>
        <w:pStyle w:val="ListParagraph"/>
        <w:numPr>
          <w:ilvl w:val="1"/>
          <w:numId w:val="37"/>
        </w:numPr>
        <w:spacing w:after="0" w:line="240" w:lineRule="auto"/>
        <w:ind w:left="720"/>
        <w:rPr>
          <w:rFonts w:ascii="Georgia" w:hAnsi="Georgia"/>
        </w:rPr>
      </w:pPr>
      <w:r w:rsidRPr="00DB581A">
        <w:rPr>
          <w:rFonts w:ascii="Georgia" w:hAnsi="Georgia"/>
        </w:rPr>
        <w:t xml:space="preserve">The patient and other household members have access to appropriate, recommended personal protective equipment (at a minimum, gloves and facemask) and </w:t>
      </w:r>
      <w:proofErr w:type="gramStart"/>
      <w:r w:rsidRPr="00DB581A">
        <w:rPr>
          <w:rFonts w:ascii="Georgia" w:hAnsi="Georgia"/>
        </w:rPr>
        <w:t>are capable of adhering</w:t>
      </w:r>
      <w:proofErr w:type="gramEnd"/>
      <w:r w:rsidRPr="00DB581A">
        <w:rPr>
          <w:rFonts w:ascii="Georgia" w:hAnsi="Georgia"/>
        </w:rPr>
        <w:t xml:space="preserve"> to precautions recommended as part of home care or isolation (e.g., respiratory hygiene and cough etiquette, hand hygiene)</w:t>
      </w:r>
      <w:r w:rsidR="00E9708A">
        <w:rPr>
          <w:rFonts w:ascii="Georgia" w:hAnsi="Georgia"/>
        </w:rPr>
        <w:t>.</w:t>
      </w:r>
    </w:p>
    <w:p w14:paraId="7A86EE15" w14:textId="278FEB4F" w:rsidR="00B536B3" w:rsidRPr="00B536B3" w:rsidRDefault="00E9708A" w:rsidP="00B536B3">
      <w:pPr>
        <w:pStyle w:val="ListParagraph"/>
        <w:numPr>
          <w:ilvl w:val="0"/>
          <w:numId w:val="37"/>
        </w:numPr>
        <w:autoSpaceDE w:val="0"/>
        <w:autoSpaceDN w:val="0"/>
        <w:adjustRightInd w:val="0"/>
        <w:spacing w:after="0" w:line="240" w:lineRule="auto"/>
        <w:rPr>
          <w:rFonts w:ascii="Georgia" w:eastAsiaTheme="minorHAnsi" w:hAnsi="Georgia" w:cs="Arial"/>
          <w:color w:val="000000"/>
          <w:szCs w:val="36"/>
        </w:rPr>
      </w:pPr>
      <w:r>
        <w:rPr>
          <w:rFonts w:ascii="Georgia" w:eastAsia="Times New Roman" w:hAnsi="Georgia"/>
          <w:color w:val="000000"/>
          <w:szCs w:val="26"/>
        </w:rPr>
        <w:t>Education</w:t>
      </w:r>
      <w:r w:rsidR="0041547B">
        <w:rPr>
          <w:rFonts w:ascii="Georgia" w:eastAsia="Times New Roman" w:hAnsi="Georgia"/>
          <w:color w:val="000000"/>
          <w:szCs w:val="26"/>
        </w:rPr>
        <w:t xml:space="preserve"> will be provided to patients and involved caregivers on COVID</w:t>
      </w:r>
      <w:r w:rsidR="0038737A">
        <w:rPr>
          <w:rFonts w:ascii="Georgia" w:eastAsia="Times New Roman" w:hAnsi="Georgia"/>
          <w:color w:val="000000"/>
          <w:szCs w:val="26"/>
        </w:rPr>
        <w:t>-</w:t>
      </w:r>
      <w:r w:rsidR="0041547B">
        <w:rPr>
          <w:rFonts w:ascii="Georgia" w:eastAsia="Times New Roman" w:hAnsi="Georgia"/>
          <w:color w:val="000000"/>
          <w:szCs w:val="26"/>
        </w:rPr>
        <w:t xml:space="preserve">19 </w:t>
      </w:r>
      <w:proofErr w:type="gramStart"/>
      <w:r w:rsidR="0041547B">
        <w:rPr>
          <w:rFonts w:ascii="Georgia" w:eastAsia="Times New Roman" w:hAnsi="Georgia"/>
          <w:color w:val="000000"/>
          <w:szCs w:val="26"/>
        </w:rPr>
        <w:t>during the course of</w:t>
      </w:r>
      <w:proofErr w:type="gramEnd"/>
      <w:r w:rsidR="0041547B">
        <w:rPr>
          <w:rFonts w:ascii="Georgia" w:eastAsia="Times New Roman" w:hAnsi="Georgia"/>
          <w:color w:val="000000"/>
          <w:szCs w:val="26"/>
        </w:rPr>
        <w:t xml:space="preserve"> their care.</w:t>
      </w:r>
    </w:p>
    <w:p w14:paraId="3AAD5ADA" w14:textId="77777777" w:rsidR="006B7AFE" w:rsidRPr="00B536B3" w:rsidRDefault="00B536B3" w:rsidP="00B536B3">
      <w:pPr>
        <w:pStyle w:val="ListParagraph"/>
        <w:numPr>
          <w:ilvl w:val="0"/>
          <w:numId w:val="37"/>
        </w:numPr>
        <w:autoSpaceDE w:val="0"/>
        <w:autoSpaceDN w:val="0"/>
        <w:adjustRightInd w:val="0"/>
        <w:spacing w:after="0" w:line="240" w:lineRule="auto"/>
        <w:rPr>
          <w:rFonts w:ascii="Georgia" w:eastAsiaTheme="minorHAnsi" w:hAnsi="Georgia" w:cs="Arial"/>
          <w:color w:val="000000"/>
          <w:szCs w:val="36"/>
        </w:rPr>
      </w:pPr>
      <w:r>
        <w:rPr>
          <w:rFonts w:ascii="Georgia" w:eastAsia="Times New Roman" w:hAnsi="Georgia"/>
          <w:color w:val="000000"/>
          <w:szCs w:val="26"/>
        </w:rPr>
        <w:t>Remind patients that</w:t>
      </w:r>
      <w:r w:rsidR="00B6775C">
        <w:rPr>
          <w:rFonts w:ascii="Georgia" w:eastAsia="Times New Roman" w:hAnsi="Georgia"/>
          <w:color w:val="000000"/>
          <w:szCs w:val="26"/>
        </w:rPr>
        <w:t xml:space="preserve"> the</w:t>
      </w:r>
      <w:r>
        <w:rPr>
          <w:rFonts w:ascii="Georgia" w:eastAsia="Times New Roman" w:hAnsi="Georgia"/>
          <w:color w:val="000000"/>
          <w:szCs w:val="26"/>
        </w:rPr>
        <w:t xml:space="preserve"> </w:t>
      </w:r>
      <w:r w:rsidR="006B7AFE" w:rsidRPr="00B536B3">
        <w:rPr>
          <w:rFonts w:ascii="Georgia" w:eastAsia="Times New Roman" w:hAnsi="Georgia"/>
          <w:color w:val="000000"/>
          <w:szCs w:val="26"/>
        </w:rPr>
        <w:t>CDC recommends individuals and families</w:t>
      </w:r>
      <w:r w:rsidR="00B6775C">
        <w:rPr>
          <w:rFonts w:ascii="Georgia" w:eastAsia="Times New Roman" w:hAnsi="Georgia"/>
          <w:color w:val="000000"/>
          <w:szCs w:val="26"/>
        </w:rPr>
        <w:t xml:space="preserve"> to</w:t>
      </w:r>
      <w:r w:rsidR="006B7AFE" w:rsidRPr="00B536B3">
        <w:rPr>
          <w:rFonts w:ascii="Georgia" w:eastAsia="Times New Roman" w:hAnsi="Georgia"/>
          <w:color w:val="000000"/>
          <w:szCs w:val="26"/>
        </w:rPr>
        <w:t xml:space="preserve"> follow </w:t>
      </w:r>
      <w:r w:rsidR="00B6775C">
        <w:rPr>
          <w:rFonts w:ascii="Georgia" w:eastAsia="Times New Roman" w:hAnsi="Georgia"/>
          <w:color w:val="000000"/>
          <w:szCs w:val="26"/>
        </w:rPr>
        <w:t xml:space="preserve">the </w:t>
      </w:r>
      <w:r w:rsidR="006B7AFE" w:rsidRPr="00B536B3">
        <w:rPr>
          <w:rFonts w:ascii="Georgia" w:eastAsia="Times New Roman" w:hAnsi="Georgia"/>
          <w:color w:val="000000"/>
          <w:szCs w:val="26"/>
        </w:rPr>
        <w:t>everyday preventive measures</w:t>
      </w:r>
      <w:r w:rsidR="00B6775C">
        <w:rPr>
          <w:rFonts w:ascii="Georgia" w:eastAsia="Times New Roman" w:hAnsi="Georgia"/>
          <w:color w:val="000000"/>
          <w:szCs w:val="26"/>
        </w:rPr>
        <w:t xml:space="preserve"> of:</w:t>
      </w:r>
    </w:p>
    <w:p w14:paraId="27832B92" w14:textId="7A51DEF5" w:rsidR="006B7AFE" w:rsidRPr="00B536B3" w:rsidRDefault="006B7AFE" w:rsidP="0038737A">
      <w:pPr>
        <w:pStyle w:val="ListParagraph"/>
        <w:numPr>
          <w:ilvl w:val="1"/>
          <w:numId w:val="37"/>
        </w:numPr>
        <w:spacing w:after="0" w:line="240" w:lineRule="auto"/>
        <w:ind w:left="720"/>
        <w:rPr>
          <w:rFonts w:ascii="Georgia" w:eastAsia="Times New Roman" w:hAnsi="Georgia"/>
          <w:color w:val="000000"/>
          <w:szCs w:val="26"/>
        </w:rPr>
      </w:pPr>
      <w:r w:rsidRPr="00B536B3">
        <w:rPr>
          <w:rFonts w:ascii="Georgia" w:eastAsia="Times New Roman" w:hAnsi="Georgia"/>
          <w:color w:val="000000"/>
          <w:szCs w:val="26"/>
        </w:rPr>
        <w:t xml:space="preserve">Voluntary Home Isolation: Stay home when you are sick with respiratory disease symptoms. </w:t>
      </w:r>
    </w:p>
    <w:p w14:paraId="6E2B59BA" w14:textId="76F2A91F" w:rsidR="006B7AFE" w:rsidRPr="00B536B3" w:rsidRDefault="006B7AFE" w:rsidP="0038737A">
      <w:pPr>
        <w:pStyle w:val="ListParagraph"/>
        <w:numPr>
          <w:ilvl w:val="1"/>
          <w:numId w:val="37"/>
        </w:numPr>
        <w:spacing w:after="0" w:line="240" w:lineRule="auto"/>
        <w:ind w:left="720"/>
        <w:rPr>
          <w:rFonts w:ascii="Georgia" w:eastAsia="Times New Roman" w:hAnsi="Georgia"/>
          <w:color w:val="000000"/>
          <w:szCs w:val="26"/>
        </w:rPr>
      </w:pPr>
      <w:r w:rsidRPr="00B536B3">
        <w:rPr>
          <w:rFonts w:ascii="Georgia" w:eastAsia="Times New Roman" w:hAnsi="Georgia"/>
          <w:color w:val="000000"/>
          <w:szCs w:val="26"/>
        </w:rPr>
        <w:t>Respiratory Etiquette: Cover coughs and sneezes with a tissue, then throw it in the trash can</w:t>
      </w:r>
      <w:r w:rsidR="0041547B">
        <w:rPr>
          <w:rFonts w:ascii="Georgia" w:eastAsia="Times New Roman" w:hAnsi="Georgia"/>
          <w:color w:val="000000"/>
          <w:szCs w:val="26"/>
        </w:rPr>
        <w:t xml:space="preserve">; masking is recommended when </w:t>
      </w:r>
      <w:proofErr w:type="gramStart"/>
      <w:r w:rsidR="0041547B">
        <w:rPr>
          <w:rFonts w:ascii="Georgia" w:eastAsia="Times New Roman" w:hAnsi="Georgia"/>
          <w:color w:val="000000"/>
          <w:szCs w:val="26"/>
        </w:rPr>
        <w:t>in close proximity to</w:t>
      </w:r>
      <w:proofErr w:type="gramEnd"/>
      <w:r w:rsidR="0041547B">
        <w:rPr>
          <w:rFonts w:ascii="Georgia" w:eastAsia="Times New Roman" w:hAnsi="Georgia"/>
          <w:color w:val="000000"/>
          <w:szCs w:val="26"/>
        </w:rPr>
        <w:t xml:space="preserve"> </w:t>
      </w:r>
      <w:r w:rsidR="0038737A">
        <w:rPr>
          <w:rFonts w:ascii="Georgia" w:eastAsia="Times New Roman" w:hAnsi="Georgia"/>
          <w:color w:val="000000"/>
          <w:szCs w:val="26"/>
        </w:rPr>
        <w:t>others.</w:t>
      </w:r>
    </w:p>
    <w:p w14:paraId="101E1EAC" w14:textId="77777777" w:rsidR="006B7AFE" w:rsidRPr="00B536B3" w:rsidRDefault="006B7AFE" w:rsidP="0038737A">
      <w:pPr>
        <w:pStyle w:val="ListParagraph"/>
        <w:numPr>
          <w:ilvl w:val="1"/>
          <w:numId w:val="37"/>
        </w:numPr>
        <w:spacing w:after="0" w:line="240" w:lineRule="auto"/>
        <w:ind w:left="720"/>
        <w:rPr>
          <w:rFonts w:ascii="Georgia" w:eastAsia="Times New Roman" w:hAnsi="Georgia"/>
          <w:color w:val="000000"/>
          <w:szCs w:val="26"/>
        </w:rPr>
      </w:pPr>
      <w:r w:rsidRPr="00B536B3">
        <w:rPr>
          <w:rFonts w:ascii="Georgia" w:eastAsia="Times New Roman" w:hAnsi="Georgia"/>
          <w:color w:val="000000"/>
          <w:szCs w:val="26"/>
        </w:rPr>
        <w:t>Hand Hygiene: Wash hands often with soap and water for at least 20 seconds; especially after going to the bathroom; before eating; and after blowing your nose, coughing, or sneezing.</w:t>
      </w:r>
    </w:p>
    <w:p w14:paraId="6E8B67C0" w14:textId="564EFEED" w:rsidR="006B7AFE" w:rsidRPr="00B536B3" w:rsidRDefault="006B7AFE" w:rsidP="0038737A">
      <w:pPr>
        <w:pStyle w:val="ListParagraph"/>
        <w:numPr>
          <w:ilvl w:val="1"/>
          <w:numId w:val="37"/>
        </w:numPr>
        <w:spacing w:after="0" w:line="240" w:lineRule="auto"/>
        <w:ind w:left="720"/>
        <w:rPr>
          <w:rFonts w:ascii="Georgia" w:eastAsia="Times New Roman" w:hAnsi="Georgia"/>
          <w:color w:val="000000"/>
          <w:szCs w:val="26"/>
        </w:rPr>
      </w:pPr>
      <w:r w:rsidRPr="00B536B3">
        <w:rPr>
          <w:rFonts w:ascii="Georgia" w:eastAsia="Times New Roman" w:hAnsi="Georgia"/>
          <w:color w:val="000000"/>
          <w:szCs w:val="26"/>
        </w:rPr>
        <w:t xml:space="preserve">If soap and water are not readily available, use an alcohol-based hand sanitizer with </w:t>
      </w:r>
      <w:r w:rsidR="0041547B">
        <w:rPr>
          <w:rFonts w:ascii="Georgia" w:eastAsia="Times New Roman" w:hAnsi="Georgia"/>
          <w:color w:val="000000"/>
          <w:szCs w:val="26"/>
        </w:rPr>
        <w:t xml:space="preserve">at least </w:t>
      </w:r>
      <w:r w:rsidRPr="00B536B3">
        <w:rPr>
          <w:rFonts w:ascii="Georgia" w:eastAsia="Times New Roman" w:hAnsi="Georgia"/>
          <w:color w:val="000000"/>
          <w:szCs w:val="26"/>
        </w:rPr>
        <w:t>60%</w:t>
      </w:r>
      <w:r w:rsidR="0038737A">
        <w:rPr>
          <w:rFonts w:ascii="Georgia" w:eastAsia="Times New Roman" w:hAnsi="Georgia"/>
          <w:color w:val="000000"/>
          <w:szCs w:val="26"/>
        </w:rPr>
        <w:t xml:space="preserve"> </w:t>
      </w:r>
      <w:r w:rsidRPr="00B536B3">
        <w:rPr>
          <w:rFonts w:ascii="Georgia" w:eastAsia="Times New Roman" w:hAnsi="Georgia"/>
          <w:color w:val="000000"/>
          <w:szCs w:val="26"/>
        </w:rPr>
        <w:t>alcohol.</w:t>
      </w:r>
    </w:p>
    <w:p w14:paraId="75182496" w14:textId="77777777" w:rsidR="006B7AFE" w:rsidRDefault="006B7AFE" w:rsidP="0038737A">
      <w:pPr>
        <w:pStyle w:val="ListParagraph"/>
        <w:numPr>
          <w:ilvl w:val="1"/>
          <w:numId w:val="37"/>
        </w:numPr>
        <w:spacing w:after="0" w:line="240" w:lineRule="auto"/>
        <w:ind w:left="720"/>
        <w:rPr>
          <w:rFonts w:ascii="Georgia" w:eastAsia="Times New Roman" w:hAnsi="Georgia"/>
          <w:color w:val="000000"/>
          <w:szCs w:val="26"/>
        </w:rPr>
      </w:pPr>
      <w:r w:rsidRPr="00B536B3">
        <w:rPr>
          <w:rFonts w:ascii="Georgia" w:eastAsia="Times New Roman" w:hAnsi="Georgia"/>
          <w:color w:val="000000"/>
          <w:szCs w:val="26"/>
        </w:rPr>
        <w:t xml:space="preserve">Environmental Health Action: Routinely clean </w:t>
      </w:r>
      <w:r w:rsidR="007B342F">
        <w:rPr>
          <w:rFonts w:ascii="Georgia" w:eastAsia="Times New Roman" w:hAnsi="Georgia"/>
          <w:color w:val="000000"/>
          <w:szCs w:val="26"/>
        </w:rPr>
        <w:t xml:space="preserve">and disinfect </w:t>
      </w:r>
      <w:r w:rsidRPr="00B536B3">
        <w:rPr>
          <w:rFonts w:ascii="Georgia" w:eastAsia="Times New Roman" w:hAnsi="Georgia"/>
          <w:color w:val="000000"/>
          <w:szCs w:val="26"/>
        </w:rPr>
        <w:t>frequently touched surfaces and objects</w:t>
      </w:r>
      <w:r w:rsidR="007B342F">
        <w:rPr>
          <w:rFonts w:ascii="Georgia" w:eastAsia="Times New Roman" w:hAnsi="Georgia"/>
          <w:color w:val="000000"/>
          <w:szCs w:val="26"/>
        </w:rPr>
        <w:t xml:space="preserve">. </w:t>
      </w:r>
    </w:p>
    <w:p w14:paraId="3A4087CD" w14:textId="17F7B0B5" w:rsidR="007B342F" w:rsidRDefault="007B342F" w:rsidP="009628B4">
      <w:pPr>
        <w:pStyle w:val="ListParagraph"/>
        <w:numPr>
          <w:ilvl w:val="2"/>
          <w:numId w:val="37"/>
        </w:numPr>
        <w:spacing w:after="0" w:line="240" w:lineRule="auto"/>
        <w:ind w:left="1170" w:hanging="450"/>
        <w:rPr>
          <w:rFonts w:ascii="Georgia" w:eastAsia="Times New Roman" w:hAnsi="Georgia"/>
          <w:color w:val="000000"/>
          <w:szCs w:val="26"/>
        </w:rPr>
      </w:pPr>
      <w:r>
        <w:rPr>
          <w:rFonts w:ascii="Georgia" w:eastAsia="Times New Roman" w:hAnsi="Georgia"/>
          <w:color w:val="000000"/>
          <w:szCs w:val="26"/>
        </w:rPr>
        <w:t xml:space="preserve">Disinfection should remain in contact with the surface </w:t>
      </w:r>
      <w:r w:rsidR="00C91720">
        <w:rPr>
          <w:rFonts w:ascii="Georgia" w:eastAsia="Times New Roman" w:hAnsi="Georgia"/>
          <w:color w:val="000000"/>
          <w:szCs w:val="26"/>
        </w:rPr>
        <w:t xml:space="preserve">per product label instructions </w:t>
      </w:r>
      <w:r>
        <w:rPr>
          <w:rFonts w:ascii="Georgia" w:eastAsia="Times New Roman" w:hAnsi="Georgia"/>
          <w:color w:val="000000"/>
          <w:szCs w:val="26"/>
        </w:rPr>
        <w:t xml:space="preserve">prior to wiping done surface. </w:t>
      </w:r>
    </w:p>
    <w:p w14:paraId="58A6A04F" w14:textId="1722DA6E" w:rsidR="007B342F" w:rsidRPr="007B342F" w:rsidRDefault="007B342F" w:rsidP="009628B4">
      <w:pPr>
        <w:pStyle w:val="ListParagraph"/>
        <w:numPr>
          <w:ilvl w:val="1"/>
          <w:numId w:val="37"/>
        </w:numPr>
        <w:spacing w:after="0" w:line="240" w:lineRule="auto"/>
        <w:ind w:left="720"/>
        <w:rPr>
          <w:rFonts w:ascii="Georgia" w:eastAsia="Times New Roman" w:hAnsi="Georgia"/>
          <w:color w:val="000000"/>
          <w:szCs w:val="26"/>
        </w:rPr>
      </w:pPr>
      <w:r>
        <w:rPr>
          <w:rFonts w:ascii="Georgia" w:hAnsi="Georgia" w:cs="Segoe UI"/>
          <w:color w:val="000000"/>
          <w:szCs w:val="26"/>
          <w:shd w:val="clear" w:color="auto" w:fill="FFFFFF"/>
        </w:rPr>
        <w:t>Patients</w:t>
      </w:r>
      <w:r w:rsidRPr="007B342F">
        <w:rPr>
          <w:rFonts w:ascii="Georgia" w:hAnsi="Georgia" w:cs="Segoe UI"/>
          <w:color w:val="000000"/>
          <w:szCs w:val="26"/>
          <w:shd w:val="clear" w:color="auto" w:fill="FFFFFF"/>
        </w:rPr>
        <w:t xml:space="preserve"> with COVID-19 who are identified by public health officials as requiring</w:t>
      </w:r>
      <w:r w:rsidR="00C91720">
        <w:rPr>
          <w:rFonts w:ascii="Georgia" w:hAnsi="Georgia" w:cs="Segoe UI"/>
          <w:color w:val="000000"/>
          <w:szCs w:val="26"/>
          <w:shd w:val="clear" w:color="auto" w:fill="FFFFFF"/>
        </w:rPr>
        <w:t xml:space="preserve"> community</w:t>
      </w:r>
      <w:r w:rsidR="009628B4">
        <w:rPr>
          <w:rFonts w:ascii="Georgia" w:hAnsi="Georgia" w:cs="Segoe UI"/>
          <w:color w:val="000000"/>
          <w:szCs w:val="26"/>
          <w:shd w:val="clear" w:color="auto" w:fill="FFFFFF"/>
        </w:rPr>
        <w:t>-</w:t>
      </w:r>
      <w:r w:rsidR="00C91720">
        <w:rPr>
          <w:rFonts w:ascii="Georgia" w:hAnsi="Georgia" w:cs="Segoe UI"/>
          <w:color w:val="000000"/>
          <w:szCs w:val="26"/>
          <w:shd w:val="clear" w:color="auto" w:fill="FFFFFF"/>
        </w:rPr>
        <w:t>based</w:t>
      </w:r>
      <w:r w:rsidRPr="007B342F">
        <w:rPr>
          <w:rFonts w:ascii="Georgia" w:hAnsi="Georgia" w:cs="Segoe UI"/>
          <w:color w:val="000000"/>
          <w:szCs w:val="26"/>
          <w:shd w:val="clear" w:color="auto" w:fill="FFFFFF"/>
        </w:rPr>
        <w:t xml:space="preserve"> care and isolation should be advised to limit interaction with pets and other animals</w:t>
      </w:r>
      <w:r>
        <w:rPr>
          <w:rFonts w:ascii="Georgia" w:hAnsi="Georgia" w:cs="Segoe UI"/>
          <w:color w:val="000000"/>
          <w:szCs w:val="26"/>
          <w:shd w:val="clear" w:color="auto" w:fill="FFFFFF"/>
        </w:rPr>
        <w:t xml:space="preserve"> including direct contact</w:t>
      </w:r>
      <w:r w:rsidRPr="007B342F">
        <w:rPr>
          <w:rFonts w:ascii="Georgia" w:hAnsi="Georgia" w:cs="Segoe UI"/>
          <w:color w:val="000000"/>
          <w:sz w:val="18"/>
          <w:szCs w:val="26"/>
          <w:shd w:val="clear" w:color="auto" w:fill="FFFFFF"/>
        </w:rPr>
        <w:t xml:space="preserve"> </w:t>
      </w:r>
      <w:r w:rsidRPr="007B342F">
        <w:rPr>
          <w:rFonts w:ascii="Georgia" w:hAnsi="Georgia" w:cs="Segoe UI"/>
          <w:color w:val="000000"/>
          <w:szCs w:val="26"/>
          <w:shd w:val="clear" w:color="auto" w:fill="FFFFFF"/>
        </w:rPr>
        <w:t>petting, snuggling, being kissed or licked, and sharing food. Service animals should be permitted to remain with their handlers.</w:t>
      </w:r>
    </w:p>
    <w:p w14:paraId="0DA897C2" w14:textId="77777777" w:rsidR="006B7AFE" w:rsidRPr="007B342F" w:rsidRDefault="006B7AFE" w:rsidP="006B7AFE">
      <w:pPr>
        <w:autoSpaceDE w:val="0"/>
        <w:autoSpaceDN w:val="0"/>
        <w:adjustRightInd w:val="0"/>
        <w:spacing w:after="0" w:line="240" w:lineRule="auto"/>
        <w:ind w:left="360"/>
        <w:rPr>
          <w:rFonts w:ascii="Georgia" w:eastAsiaTheme="minorHAnsi" w:hAnsi="Georgia" w:cs="Arial"/>
          <w:color w:val="000000"/>
        </w:rPr>
      </w:pPr>
    </w:p>
    <w:sectPr w:rsidR="006B7AFE" w:rsidRPr="007B342F" w:rsidSect="00791A75">
      <w:headerReference w:type="default" r:id="rId9"/>
      <w:footerReference w:type="even" r:id="rId10"/>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398D" w14:textId="77777777" w:rsidR="00846922" w:rsidRDefault="00846922" w:rsidP="00004886">
      <w:pPr>
        <w:spacing w:after="0" w:line="240" w:lineRule="auto"/>
      </w:pPr>
      <w:r>
        <w:separator/>
      </w:r>
    </w:p>
  </w:endnote>
  <w:endnote w:type="continuationSeparator" w:id="0">
    <w:p w14:paraId="1F4C2147" w14:textId="77777777" w:rsidR="00846922" w:rsidRDefault="00846922"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000B" w14:textId="7E198A15" w:rsidR="009628B4" w:rsidRDefault="009628B4" w:rsidP="009628B4">
    <w:pPr>
      <w:pStyle w:val="Footer"/>
      <w:jc w:val="right"/>
      <w:rPr>
        <w:rFonts w:ascii="Avenir" w:hAnsi="Avenir"/>
        <w:b/>
        <w:sz w:val="24"/>
        <w:szCs w:val="24"/>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34D33F24" w14:textId="77777777" w:rsidR="009628B4" w:rsidRDefault="009628B4" w:rsidP="009628B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4F3F465" w14:textId="77777777" w:rsidR="005B56F8" w:rsidRDefault="005B56F8" w:rsidP="003A605C">
            <w:pPr>
              <w:pStyle w:val="Footer"/>
              <w:jc w:val="right"/>
              <w:rPr>
                <w:rFonts w:ascii="Avenir" w:hAnsi="Avenir"/>
              </w:rPr>
            </w:pPr>
          </w:p>
          <w:p w14:paraId="0DF38D47" w14:textId="77777777" w:rsidR="005B56F8" w:rsidRPr="0091763A" w:rsidRDefault="005B56F8" w:rsidP="003A605C">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p>
        </w:sdtContent>
      </w:sdt>
    </w:sdtContent>
  </w:sdt>
  <w:p w14:paraId="537F9450" w14:textId="77777777" w:rsidR="005B56F8" w:rsidRDefault="005B5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9F02C" w14:textId="77777777" w:rsidR="00846922" w:rsidRDefault="00846922" w:rsidP="00004886">
      <w:pPr>
        <w:spacing w:after="0" w:line="240" w:lineRule="auto"/>
      </w:pPr>
      <w:r>
        <w:separator/>
      </w:r>
    </w:p>
  </w:footnote>
  <w:footnote w:type="continuationSeparator" w:id="0">
    <w:p w14:paraId="387E4687" w14:textId="77777777" w:rsidR="00846922" w:rsidRDefault="00846922"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DFBC" w14:textId="77777777" w:rsidR="005B56F8" w:rsidRDefault="00536075" w:rsidP="00004886">
    <w:pPr>
      <w:pStyle w:val="Header"/>
      <w:ind w:left="-720"/>
    </w:pPr>
    <w:r>
      <w:rPr>
        <w:noProof/>
      </w:rPr>
      <mc:AlternateContent>
        <mc:Choice Requires="wps">
          <w:drawing>
            <wp:anchor distT="0" distB="0" distL="114300" distR="114300" simplePos="0" relativeHeight="251660288" behindDoc="0" locked="0" layoutInCell="1" allowOverlap="1" wp14:anchorId="040131CF" wp14:editId="3CE0811B">
              <wp:simplePos x="0" y="0"/>
              <wp:positionH relativeFrom="column">
                <wp:posOffset>2626918</wp:posOffset>
              </wp:positionH>
              <wp:positionV relativeFrom="paragraph">
                <wp:posOffset>87212</wp:posOffset>
              </wp:positionV>
              <wp:extent cx="3661351"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351"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6E39C" w14:textId="77777777" w:rsidR="005B56F8" w:rsidRPr="0091763A" w:rsidRDefault="00E02575" w:rsidP="00004886">
                          <w:pPr>
                            <w:jc w:val="right"/>
                            <w:rPr>
                              <w:rFonts w:ascii="Avenir" w:hAnsi="Avenir"/>
                              <w:sz w:val="32"/>
                              <w:szCs w:val="32"/>
                            </w:rPr>
                          </w:pPr>
                          <w:r>
                            <w:rPr>
                              <w:rFonts w:ascii="Avenir" w:hAnsi="Avenir"/>
                              <w:sz w:val="32"/>
                              <w:szCs w:val="32"/>
                            </w:rPr>
                            <w:t xml:space="preserve">Home Health and Hospice Core Policy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0131CF" id="_x0000_t202" coordsize="21600,21600" o:spt="202" path="m,l,21600r21600,l21600,xe">
              <v:stroke joinstyle="miter"/>
              <v:path gradientshapeok="t" o:connecttype="rect"/>
            </v:shapetype>
            <v:shape id="Text Box 1" o:spid="_x0000_s1026" type="#_x0000_t202" style="position:absolute;left:0;text-align:left;margin-left:206.85pt;margin-top:6.85pt;width:288.3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" stroked="f">
              <v:textbox style="mso-fit-shape-to-text:t">
                <w:txbxContent>
                  <w:p w14:paraId="6F66E39C" w14:textId="77777777" w:rsidR="005B56F8" w:rsidRPr="0091763A" w:rsidRDefault="00E02575" w:rsidP="00004886">
                    <w:pPr>
                      <w:jc w:val="right"/>
                      <w:rPr>
                        <w:rFonts w:ascii="Avenir" w:hAnsi="Avenir"/>
                        <w:sz w:val="32"/>
                        <w:szCs w:val="32"/>
                      </w:rPr>
                    </w:pPr>
                    <w:r>
                      <w:rPr>
                        <w:rFonts w:ascii="Avenir" w:hAnsi="Avenir"/>
                        <w:sz w:val="32"/>
                        <w:szCs w:val="32"/>
                      </w:rPr>
                      <w:t xml:space="preserve">Home Health and Hospice Core Policy </w:t>
                    </w:r>
                  </w:p>
                </w:txbxContent>
              </v:textbox>
            </v:shape>
          </w:pict>
        </mc:Fallback>
      </mc:AlternateContent>
    </w:r>
    <w:r w:rsidR="005B56F8">
      <w:t xml:space="preserve"> </w:t>
    </w:r>
    <w:r w:rsidR="005B56F8">
      <w:rPr>
        <w:noProof/>
      </w:rPr>
      <w:drawing>
        <wp:inline distT="0" distB="0" distL="0" distR="0" wp14:anchorId="0BC5B769" wp14:editId="3B19FF60">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6"/>
      <w:gridCol w:w="3117"/>
    </w:tblGrid>
    <w:tr w:rsidR="00132009" w:rsidRPr="00004886" w14:paraId="70FA9517" w14:textId="77777777" w:rsidTr="00132009">
      <w:trPr>
        <w:trHeight w:val="432"/>
      </w:trPr>
      <w:tc>
        <w:tcPr>
          <w:tcW w:w="9350" w:type="dxa"/>
          <w:gridSpan w:val="3"/>
          <w:shd w:val="clear" w:color="auto" w:fill="D9D9D9" w:themeFill="background1" w:themeFillShade="D9"/>
          <w:vAlign w:val="center"/>
        </w:tcPr>
        <w:p w14:paraId="052B80D8" w14:textId="77777777" w:rsidR="00132009" w:rsidRPr="0091763A" w:rsidRDefault="00132009" w:rsidP="00132009">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132009" w:rsidRPr="00004886" w14:paraId="7A124DD7" w14:textId="77777777" w:rsidTr="00132009">
      <w:trPr>
        <w:trHeight w:val="432"/>
      </w:trPr>
      <w:tc>
        <w:tcPr>
          <w:tcW w:w="9350" w:type="dxa"/>
          <w:gridSpan w:val="3"/>
          <w:vAlign w:val="center"/>
        </w:tcPr>
        <w:p w14:paraId="3D6C2D4A" w14:textId="3666C90A" w:rsidR="00132009" w:rsidRPr="00CF16FB" w:rsidRDefault="00132009" w:rsidP="00132009">
          <w:pPr>
            <w:pStyle w:val="Heading1"/>
            <w:rPr>
              <w:rFonts w:ascii="Georgia" w:eastAsiaTheme="minorHAnsi" w:hAnsi="Georgia" w:cstheme="minorBidi"/>
              <w:i/>
              <w:sz w:val="22"/>
            </w:rPr>
          </w:pPr>
          <w:r>
            <w:rPr>
              <w:rFonts w:ascii="Georgia" w:eastAsiaTheme="minorHAnsi" w:hAnsi="Georgia" w:cstheme="minorBidi"/>
              <w:sz w:val="22"/>
            </w:rPr>
            <w:t>Coronavirus (COVID-19)</w:t>
          </w:r>
          <w:r w:rsidR="00CF16FB">
            <w:rPr>
              <w:rFonts w:ascii="Georgia" w:eastAsiaTheme="minorHAnsi" w:hAnsi="Georgia" w:cstheme="minorBidi"/>
              <w:sz w:val="22"/>
            </w:rPr>
            <w:t xml:space="preserve"> - </w:t>
          </w:r>
          <w:r w:rsidR="00CF16FB">
            <w:rPr>
              <w:rFonts w:ascii="Georgia" w:eastAsiaTheme="minorHAnsi" w:hAnsi="Georgia" w:cstheme="minorBidi"/>
              <w:i/>
              <w:sz w:val="22"/>
            </w:rPr>
            <w:t>Retired</w:t>
          </w:r>
        </w:p>
      </w:tc>
    </w:tr>
    <w:tr w:rsidR="005B56F8" w:rsidRPr="00004886" w14:paraId="6B609CEB" w14:textId="77777777" w:rsidTr="00132009">
      <w:tc>
        <w:tcPr>
          <w:tcW w:w="3117" w:type="dxa"/>
          <w:shd w:val="clear" w:color="auto" w:fill="D9D9D9" w:themeFill="background1" w:themeFillShade="D9"/>
        </w:tcPr>
        <w:p w14:paraId="2B4128C4" w14:textId="77777777" w:rsidR="005B56F8" w:rsidRPr="0091763A" w:rsidRDefault="005B56F8" w:rsidP="004D4DC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7DC5C430" w14:textId="77777777" w:rsidR="005B56F8" w:rsidRPr="0091763A" w:rsidRDefault="005B56F8" w:rsidP="004D4DC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27044F3D" w14:textId="012C4230" w:rsidR="005B56F8" w:rsidRPr="0091763A" w:rsidRDefault="00CF16FB" w:rsidP="004D4DC0">
          <w:pPr>
            <w:spacing w:after="0" w:line="240" w:lineRule="auto"/>
            <w:rPr>
              <w:rFonts w:ascii="Avenir" w:eastAsiaTheme="minorHAnsi" w:hAnsi="Avenir" w:cstheme="minorBidi"/>
              <w:b/>
            </w:rPr>
          </w:pPr>
          <w:r>
            <w:rPr>
              <w:rFonts w:ascii="Avenir" w:eastAsiaTheme="minorHAnsi" w:hAnsi="Avenir" w:cstheme="minorBidi"/>
              <w:b/>
            </w:rPr>
            <w:t>Retirement Date</w:t>
          </w:r>
        </w:p>
      </w:tc>
    </w:tr>
    <w:tr w:rsidR="005B56F8" w:rsidRPr="00004886" w14:paraId="3DAA0C76" w14:textId="77777777" w:rsidTr="00132009">
      <w:tc>
        <w:tcPr>
          <w:tcW w:w="3117" w:type="dxa"/>
        </w:tcPr>
        <w:p w14:paraId="7470C154" w14:textId="37EB3E38" w:rsidR="005B56F8" w:rsidRPr="00383057" w:rsidRDefault="00CF16FB" w:rsidP="004D4DC0">
          <w:pPr>
            <w:spacing w:after="0" w:line="240" w:lineRule="auto"/>
            <w:rPr>
              <w:rFonts w:ascii="Georgia" w:eastAsiaTheme="minorHAnsi" w:hAnsi="Georgia" w:cstheme="minorBidi"/>
            </w:rPr>
          </w:pPr>
          <w:r>
            <w:rPr>
              <w:rFonts w:ascii="Georgia" w:eastAsiaTheme="minorHAnsi" w:hAnsi="Georgia" w:cstheme="minorBidi"/>
            </w:rPr>
            <w:t>0</w:t>
          </w:r>
          <w:r w:rsidR="002A564E">
            <w:rPr>
              <w:rFonts w:ascii="Georgia" w:eastAsiaTheme="minorHAnsi" w:hAnsi="Georgia" w:cstheme="minorBidi"/>
            </w:rPr>
            <w:t>2/2</w:t>
          </w:r>
          <w:r w:rsidR="00627112">
            <w:rPr>
              <w:rFonts w:ascii="Georgia" w:eastAsiaTheme="minorHAnsi" w:hAnsi="Georgia" w:cstheme="minorBidi"/>
            </w:rPr>
            <w:t>7</w:t>
          </w:r>
          <w:r w:rsidR="002A564E">
            <w:rPr>
              <w:rFonts w:ascii="Georgia" w:eastAsiaTheme="minorHAnsi" w:hAnsi="Georgia" w:cstheme="minorBidi"/>
            </w:rPr>
            <w:t>/2020</w:t>
          </w:r>
        </w:p>
      </w:tc>
      <w:tc>
        <w:tcPr>
          <w:tcW w:w="3116" w:type="dxa"/>
          <w:tcMar>
            <w:top w:w="115" w:type="dxa"/>
            <w:left w:w="115" w:type="dxa"/>
            <w:bottom w:w="115" w:type="dxa"/>
            <w:right w:w="115" w:type="dxa"/>
          </w:tcMar>
        </w:tcPr>
        <w:p w14:paraId="24B5AB54" w14:textId="5381DC3F" w:rsidR="005B56F8" w:rsidRPr="00383057" w:rsidRDefault="00CF16FB" w:rsidP="004C4532">
          <w:pPr>
            <w:pStyle w:val="Header"/>
            <w:spacing w:after="0"/>
            <w:rPr>
              <w:rFonts w:ascii="Georgia" w:eastAsiaTheme="minorHAnsi" w:hAnsi="Georgia" w:cstheme="minorBidi"/>
            </w:rPr>
          </w:pPr>
          <w:r>
            <w:rPr>
              <w:rFonts w:ascii="Georgia" w:eastAsiaTheme="minorHAnsi" w:hAnsi="Georgia" w:cstheme="minorBidi"/>
            </w:rPr>
            <w:t>06/09/2023</w:t>
          </w:r>
        </w:p>
      </w:tc>
      <w:tc>
        <w:tcPr>
          <w:tcW w:w="3117" w:type="dxa"/>
        </w:tcPr>
        <w:p w14:paraId="687A7A13" w14:textId="76D5A376" w:rsidR="005B56F8" w:rsidRPr="00383057" w:rsidRDefault="00CF16FB" w:rsidP="004D4DC0">
          <w:pPr>
            <w:spacing w:after="0" w:line="240" w:lineRule="auto"/>
            <w:rPr>
              <w:rFonts w:ascii="Georgia" w:eastAsiaTheme="minorHAnsi" w:hAnsi="Georgia" w:cstheme="minorBidi"/>
            </w:rPr>
          </w:pPr>
          <w:r>
            <w:rPr>
              <w:rFonts w:ascii="Georgia" w:eastAsiaTheme="minorHAnsi" w:hAnsi="Georgia" w:cstheme="minorBidi"/>
            </w:rPr>
            <w:t>05/12/2023</w:t>
          </w:r>
        </w:p>
      </w:tc>
    </w:tr>
    <w:tr w:rsidR="00DC260C" w:rsidRPr="00004886" w14:paraId="02820833" w14:textId="77777777" w:rsidTr="00DC260C">
      <w:trPr>
        <w:trHeight w:val="432"/>
      </w:trPr>
      <w:tc>
        <w:tcPr>
          <w:tcW w:w="9350" w:type="dxa"/>
          <w:gridSpan w:val="3"/>
          <w:shd w:val="clear" w:color="auto" w:fill="D9D9D9" w:themeFill="background1" w:themeFillShade="D9"/>
          <w:vAlign w:val="center"/>
        </w:tcPr>
        <w:p w14:paraId="63E926CA" w14:textId="3AA5AF05" w:rsidR="00DC260C" w:rsidRPr="0091763A" w:rsidRDefault="00DC260C" w:rsidP="00DC260C">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DC260C" w:rsidRPr="00004886" w14:paraId="395745B7" w14:textId="77777777" w:rsidTr="00DC260C">
      <w:trPr>
        <w:trHeight w:val="576"/>
      </w:trPr>
      <w:tc>
        <w:tcPr>
          <w:tcW w:w="9350" w:type="dxa"/>
          <w:gridSpan w:val="3"/>
          <w:vAlign w:val="center"/>
        </w:tcPr>
        <w:p w14:paraId="6786CC44" w14:textId="1AD7E488" w:rsidR="00DC260C" w:rsidRPr="00383057" w:rsidRDefault="00DC260C" w:rsidP="00DC260C">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5B56F8" w:rsidRPr="00004886" w14:paraId="5DD78186" w14:textId="77777777" w:rsidTr="00132009">
      <w:tc>
        <w:tcPr>
          <w:tcW w:w="9350" w:type="dxa"/>
          <w:gridSpan w:val="3"/>
          <w:shd w:val="clear" w:color="auto" w:fill="D9D9D9" w:themeFill="background1" w:themeFillShade="D9"/>
          <w:tcMar>
            <w:top w:w="115" w:type="dxa"/>
            <w:left w:w="115" w:type="dxa"/>
            <w:bottom w:w="115" w:type="dxa"/>
            <w:right w:w="115" w:type="dxa"/>
          </w:tcMar>
        </w:tcPr>
        <w:p w14:paraId="641A3E5E" w14:textId="77777777" w:rsidR="005B56F8" w:rsidRPr="0091763A" w:rsidRDefault="005B56F8" w:rsidP="004D4DC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5B56F8" w:rsidRPr="00004886" w14:paraId="653AACAE" w14:textId="77777777" w:rsidTr="00132009">
      <w:tc>
        <w:tcPr>
          <w:tcW w:w="9350" w:type="dxa"/>
          <w:gridSpan w:val="3"/>
          <w:shd w:val="clear" w:color="auto" w:fill="auto"/>
          <w:tcMar>
            <w:top w:w="115" w:type="dxa"/>
            <w:left w:w="115" w:type="dxa"/>
            <w:bottom w:w="115" w:type="dxa"/>
            <w:right w:w="115" w:type="dxa"/>
          </w:tcMar>
        </w:tcPr>
        <w:p w14:paraId="2F90E8AB" w14:textId="77777777" w:rsidR="005B56F8" w:rsidRPr="00383057" w:rsidRDefault="005B56F8" w:rsidP="004D4DC0">
          <w:pPr>
            <w:spacing w:after="0" w:line="240" w:lineRule="auto"/>
            <w:rPr>
              <w:rFonts w:ascii="Georgia" w:eastAsiaTheme="minorHAnsi" w:hAnsi="Georgia" w:cstheme="minorBidi"/>
            </w:rPr>
          </w:pPr>
        </w:p>
      </w:tc>
    </w:tr>
  </w:tbl>
  <w:p w14:paraId="16FF70C5" w14:textId="77777777" w:rsidR="005B56F8" w:rsidRDefault="005B56F8"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86B5E"/>
    <w:multiLevelType w:val="multilevel"/>
    <w:tmpl w:val="9ABE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4697E"/>
    <w:multiLevelType w:val="hybridMultilevel"/>
    <w:tmpl w:val="88269572"/>
    <w:lvl w:ilvl="0" w:tplc="04090007">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87CF2"/>
    <w:multiLevelType w:val="hybridMultilevel"/>
    <w:tmpl w:val="349EE81C"/>
    <w:lvl w:ilvl="0" w:tplc="9760CA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9C71E9"/>
    <w:multiLevelType w:val="hybridMultilevel"/>
    <w:tmpl w:val="94B0C78A"/>
    <w:lvl w:ilvl="0" w:tplc="04090007">
      <w:start w:val="1"/>
      <w:numFmt w:val="bullet"/>
      <w:lvlText w:val=""/>
      <w:lvlJc w:val="left"/>
      <w:pPr>
        <w:tabs>
          <w:tab w:val="num" w:pos="2520"/>
        </w:tabs>
        <w:ind w:left="2520" w:hanging="360"/>
      </w:pPr>
      <w:rPr>
        <w:rFonts w:ascii="Wingdings" w:hAnsi="Wingdings" w:hint="default"/>
        <w:sz w:val="16"/>
      </w:rPr>
    </w:lvl>
    <w:lvl w:ilvl="1" w:tplc="04090003">
      <w:start w:val="1"/>
      <w:numFmt w:val="bullet"/>
      <w:lvlText w:val="o"/>
      <w:lvlJc w:val="left"/>
      <w:pPr>
        <w:tabs>
          <w:tab w:val="num" w:pos="3060"/>
        </w:tabs>
        <w:ind w:left="3060" w:hanging="360"/>
      </w:pPr>
      <w:rPr>
        <w:rFonts w:ascii="Courier New" w:hAnsi="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0DAD51E5"/>
    <w:multiLevelType w:val="hybridMultilevel"/>
    <w:tmpl w:val="F27867DC"/>
    <w:lvl w:ilvl="0" w:tplc="04090007">
      <w:start w:val="1"/>
      <w:numFmt w:val="bullet"/>
      <w:lvlText w:val=""/>
      <w:lvlJc w:val="left"/>
      <w:pPr>
        <w:ind w:left="2160" w:hanging="360"/>
      </w:pPr>
      <w:rPr>
        <w:rFonts w:ascii="Wingdings" w:hAnsi="Wingdings" w:hint="default"/>
        <w:sz w:val="1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7B34E6"/>
    <w:multiLevelType w:val="multilevel"/>
    <w:tmpl w:val="12D8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82DA1"/>
    <w:multiLevelType w:val="hybridMultilevel"/>
    <w:tmpl w:val="93B406F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4B0608D"/>
    <w:multiLevelType w:val="hybridMultilevel"/>
    <w:tmpl w:val="9A8EA20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5C9C"/>
    <w:multiLevelType w:val="hybridMultilevel"/>
    <w:tmpl w:val="3540656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B46022E"/>
    <w:multiLevelType w:val="hybridMultilevel"/>
    <w:tmpl w:val="81840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A5960"/>
    <w:multiLevelType w:val="hybridMultilevel"/>
    <w:tmpl w:val="1422C1F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7D605A4"/>
    <w:multiLevelType w:val="hybridMultilevel"/>
    <w:tmpl w:val="3716D17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9B82687"/>
    <w:multiLevelType w:val="hybridMultilevel"/>
    <w:tmpl w:val="914EF29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BA141C"/>
    <w:multiLevelType w:val="hybridMultilevel"/>
    <w:tmpl w:val="5632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C6838"/>
    <w:multiLevelType w:val="hybridMultilevel"/>
    <w:tmpl w:val="08120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45B05"/>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8" w15:restartNumberingAfterBreak="0">
    <w:nsid w:val="314304BE"/>
    <w:multiLevelType w:val="hybridMultilevel"/>
    <w:tmpl w:val="587E6926"/>
    <w:lvl w:ilvl="0" w:tplc="0409000F">
      <w:start w:val="1"/>
      <w:numFmt w:val="decimal"/>
      <w:lvlText w:val="%1."/>
      <w:lvlJc w:val="left"/>
      <w:pPr>
        <w:ind w:left="360" w:hanging="360"/>
      </w:pPr>
    </w:lvl>
    <w:lvl w:ilvl="1" w:tplc="397EE2D6">
      <w:start w:val="1"/>
      <w:numFmt w:val="upperLetter"/>
      <w:lvlText w:val="%2."/>
      <w:lvlJc w:val="left"/>
      <w:pPr>
        <w:ind w:left="1080" w:hanging="360"/>
      </w:pPr>
      <w:rPr>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B2CFF"/>
    <w:multiLevelType w:val="hybridMultilevel"/>
    <w:tmpl w:val="F610902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4A4193"/>
    <w:multiLevelType w:val="hybridMultilevel"/>
    <w:tmpl w:val="F1DACC78"/>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5702237"/>
    <w:multiLevelType w:val="hybridMultilevel"/>
    <w:tmpl w:val="A7A888D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F907D1"/>
    <w:multiLevelType w:val="hybridMultilevel"/>
    <w:tmpl w:val="2D54797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3A64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D583765"/>
    <w:multiLevelType w:val="hybridMultilevel"/>
    <w:tmpl w:val="D340D812"/>
    <w:lvl w:ilvl="0" w:tplc="04090007">
      <w:start w:val="1"/>
      <w:numFmt w:val="bullet"/>
      <w:lvlText w:val=""/>
      <w:lvlJc w:val="left"/>
      <w:pPr>
        <w:ind w:left="1800" w:hanging="360"/>
      </w:pPr>
      <w:rPr>
        <w:rFonts w:ascii="Wingdings" w:hAnsi="Wingdings"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CD1C4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EF81D2E"/>
    <w:multiLevelType w:val="hybridMultilevel"/>
    <w:tmpl w:val="67F25002"/>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2D26A0"/>
    <w:multiLevelType w:val="hybridMultilevel"/>
    <w:tmpl w:val="EF842F28"/>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33" w15:restartNumberingAfterBreak="0">
    <w:nsid w:val="6C5C5507"/>
    <w:multiLevelType w:val="hybridMultilevel"/>
    <w:tmpl w:val="5D70F656"/>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DE824B1"/>
    <w:multiLevelType w:val="hybridMultilevel"/>
    <w:tmpl w:val="AAD64E5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E9C32E9"/>
    <w:multiLevelType w:val="multilevel"/>
    <w:tmpl w:val="95AA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A22D01"/>
    <w:multiLevelType w:val="hybridMultilevel"/>
    <w:tmpl w:val="9A5064F0"/>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3961233"/>
    <w:multiLevelType w:val="hybridMultilevel"/>
    <w:tmpl w:val="393AD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621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77153D96"/>
    <w:multiLevelType w:val="hybridMultilevel"/>
    <w:tmpl w:val="05B8ADB6"/>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B71029E"/>
    <w:multiLevelType w:val="hybridMultilevel"/>
    <w:tmpl w:val="49E2CCC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82E06BA4">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4F1BF2"/>
    <w:multiLevelType w:val="hybridMultilevel"/>
    <w:tmpl w:val="D5BAE3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3"/>
  </w:num>
  <w:num w:numId="3">
    <w:abstractNumId w:val="3"/>
  </w:num>
  <w:num w:numId="4">
    <w:abstractNumId w:val="32"/>
  </w:num>
  <w:num w:numId="5">
    <w:abstractNumId w:val="4"/>
  </w:num>
  <w:num w:numId="6">
    <w:abstractNumId w:val="23"/>
  </w:num>
  <w:num w:numId="7">
    <w:abstractNumId w:val="2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29"/>
  </w:num>
  <w:num w:numId="12">
    <w:abstractNumId w:val="8"/>
  </w:num>
  <w:num w:numId="13">
    <w:abstractNumId w:val="14"/>
  </w:num>
  <w:num w:numId="14">
    <w:abstractNumId w:val="24"/>
  </w:num>
  <w:num w:numId="15">
    <w:abstractNumId w:val="30"/>
  </w:num>
  <w:num w:numId="16">
    <w:abstractNumId w:val="21"/>
  </w:num>
  <w:num w:numId="17">
    <w:abstractNumId w:val="5"/>
  </w:num>
  <w:num w:numId="18">
    <w:abstractNumId w:val="17"/>
  </w:num>
  <w:num w:numId="19">
    <w:abstractNumId w:val="27"/>
  </w:num>
  <w:num w:numId="20">
    <w:abstractNumId w:val="38"/>
  </w:num>
  <w:num w:numId="21">
    <w:abstractNumId w:val="10"/>
  </w:num>
  <w:num w:numId="22">
    <w:abstractNumId w:val="13"/>
  </w:num>
  <w:num w:numId="23">
    <w:abstractNumId w:val="34"/>
  </w:num>
  <w:num w:numId="24">
    <w:abstractNumId w:val="12"/>
  </w:num>
  <w:num w:numId="25">
    <w:abstractNumId w:val="28"/>
  </w:num>
  <w:num w:numId="26">
    <w:abstractNumId w:val="33"/>
  </w:num>
  <w:num w:numId="27">
    <w:abstractNumId w:val="22"/>
  </w:num>
  <w:num w:numId="28">
    <w:abstractNumId w:val="25"/>
  </w:num>
  <w:num w:numId="29">
    <w:abstractNumId w:val="9"/>
  </w:num>
  <w:num w:numId="30">
    <w:abstractNumId w:val="6"/>
  </w:num>
  <w:num w:numId="31">
    <w:abstractNumId w:val="39"/>
  </w:num>
  <w:num w:numId="32">
    <w:abstractNumId w:val="31"/>
  </w:num>
  <w:num w:numId="33">
    <w:abstractNumId w:val="2"/>
  </w:num>
  <w:num w:numId="34">
    <w:abstractNumId w:val="36"/>
  </w:num>
  <w:num w:numId="35">
    <w:abstractNumId w:val="42"/>
  </w:num>
  <w:num w:numId="36">
    <w:abstractNumId w:val="37"/>
  </w:num>
  <w:num w:numId="37">
    <w:abstractNumId w:val="40"/>
  </w:num>
  <w:num w:numId="38">
    <w:abstractNumId w:val="35"/>
  </w:num>
  <w:num w:numId="39">
    <w:abstractNumId w:val="18"/>
  </w:num>
  <w:num w:numId="40">
    <w:abstractNumId w:val="1"/>
  </w:num>
  <w:num w:numId="41">
    <w:abstractNumId w:val="7"/>
  </w:num>
  <w:num w:numId="42">
    <w:abstractNumId w:val="11"/>
  </w:num>
  <w:num w:numId="43">
    <w:abstractNumId w:val="15"/>
  </w:num>
  <w:num w:numId="4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1C0"/>
    <w:rsid w:val="00017F74"/>
    <w:rsid w:val="000312EB"/>
    <w:rsid w:val="00035258"/>
    <w:rsid w:val="00050263"/>
    <w:rsid w:val="00051677"/>
    <w:rsid w:val="00070BDF"/>
    <w:rsid w:val="00091EF1"/>
    <w:rsid w:val="00094CD8"/>
    <w:rsid w:val="000A3716"/>
    <w:rsid w:val="000A5510"/>
    <w:rsid w:val="000A71BD"/>
    <w:rsid w:val="000C2C35"/>
    <w:rsid w:val="000D1B65"/>
    <w:rsid w:val="00123380"/>
    <w:rsid w:val="00132009"/>
    <w:rsid w:val="00186F3D"/>
    <w:rsid w:val="001E269E"/>
    <w:rsid w:val="002174C0"/>
    <w:rsid w:val="00226A30"/>
    <w:rsid w:val="002546BF"/>
    <w:rsid w:val="00274603"/>
    <w:rsid w:val="00277BA4"/>
    <w:rsid w:val="00291140"/>
    <w:rsid w:val="002A3A05"/>
    <w:rsid w:val="002A564E"/>
    <w:rsid w:val="002A602C"/>
    <w:rsid w:val="002B4045"/>
    <w:rsid w:val="00301327"/>
    <w:rsid w:val="00304609"/>
    <w:rsid w:val="00347C86"/>
    <w:rsid w:val="00366B62"/>
    <w:rsid w:val="00383057"/>
    <w:rsid w:val="0038737A"/>
    <w:rsid w:val="003A605C"/>
    <w:rsid w:val="003D1A88"/>
    <w:rsid w:val="003D1C2E"/>
    <w:rsid w:val="004015C6"/>
    <w:rsid w:val="0041547B"/>
    <w:rsid w:val="00437E00"/>
    <w:rsid w:val="00441676"/>
    <w:rsid w:val="00496194"/>
    <w:rsid w:val="004A2C98"/>
    <w:rsid w:val="004C4532"/>
    <w:rsid w:val="004D4DC0"/>
    <w:rsid w:val="004E310A"/>
    <w:rsid w:val="004F05D0"/>
    <w:rsid w:val="004F18AD"/>
    <w:rsid w:val="004F7E1E"/>
    <w:rsid w:val="005013D0"/>
    <w:rsid w:val="005352DB"/>
    <w:rsid w:val="00535A36"/>
    <w:rsid w:val="00536075"/>
    <w:rsid w:val="00536B43"/>
    <w:rsid w:val="0057153E"/>
    <w:rsid w:val="005B56F8"/>
    <w:rsid w:val="005C1E36"/>
    <w:rsid w:val="005D1A2F"/>
    <w:rsid w:val="005E76F7"/>
    <w:rsid w:val="005F1A97"/>
    <w:rsid w:val="006264AA"/>
    <w:rsid w:val="00627112"/>
    <w:rsid w:val="006318B2"/>
    <w:rsid w:val="00636251"/>
    <w:rsid w:val="0064513A"/>
    <w:rsid w:val="006629B8"/>
    <w:rsid w:val="006772EC"/>
    <w:rsid w:val="006B40CF"/>
    <w:rsid w:val="006B7AFE"/>
    <w:rsid w:val="006C1F75"/>
    <w:rsid w:val="006E2E31"/>
    <w:rsid w:val="00721119"/>
    <w:rsid w:val="0074065B"/>
    <w:rsid w:val="00750DA6"/>
    <w:rsid w:val="00774CF0"/>
    <w:rsid w:val="00791A75"/>
    <w:rsid w:val="007A7E86"/>
    <w:rsid w:val="007B342F"/>
    <w:rsid w:val="007C5A81"/>
    <w:rsid w:val="007D240F"/>
    <w:rsid w:val="007D3C3F"/>
    <w:rsid w:val="00806F6F"/>
    <w:rsid w:val="0081041F"/>
    <w:rsid w:val="00846922"/>
    <w:rsid w:val="00857EA6"/>
    <w:rsid w:val="00871C59"/>
    <w:rsid w:val="0087395F"/>
    <w:rsid w:val="008870D8"/>
    <w:rsid w:val="008A1C39"/>
    <w:rsid w:val="008B7194"/>
    <w:rsid w:val="008D56CC"/>
    <w:rsid w:val="008F49D4"/>
    <w:rsid w:val="008F6902"/>
    <w:rsid w:val="00914055"/>
    <w:rsid w:val="0091763A"/>
    <w:rsid w:val="00932B68"/>
    <w:rsid w:val="009342A6"/>
    <w:rsid w:val="009628B4"/>
    <w:rsid w:val="009643BA"/>
    <w:rsid w:val="009C12FF"/>
    <w:rsid w:val="009E5BBF"/>
    <w:rsid w:val="00A22DF2"/>
    <w:rsid w:val="00A32667"/>
    <w:rsid w:val="00A57E29"/>
    <w:rsid w:val="00A7092D"/>
    <w:rsid w:val="00AB0E2A"/>
    <w:rsid w:val="00AC737D"/>
    <w:rsid w:val="00AE71B9"/>
    <w:rsid w:val="00AF3897"/>
    <w:rsid w:val="00B019AB"/>
    <w:rsid w:val="00B0705F"/>
    <w:rsid w:val="00B34F9C"/>
    <w:rsid w:val="00B37117"/>
    <w:rsid w:val="00B536B3"/>
    <w:rsid w:val="00B6775C"/>
    <w:rsid w:val="00BA51C0"/>
    <w:rsid w:val="00BF3270"/>
    <w:rsid w:val="00C002B5"/>
    <w:rsid w:val="00C02137"/>
    <w:rsid w:val="00C54256"/>
    <w:rsid w:val="00C70850"/>
    <w:rsid w:val="00C845FA"/>
    <w:rsid w:val="00C91720"/>
    <w:rsid w:val="00C9614E"/>
    <w:rsid w:val="00CA4312"/>
    <w:rsid w:val="00CC3BEE"/>
    <w:rsid w:val="00CD0AD4"/>
    <w:rsid w:val="00CF16FB"/>
    <w:rsid w:val="00CF20A8"/>
    <w:rsid w:val="00CF5277"/>
    <w:rsid w:val="00D4727F"/>
    <w:rsid w:val="00D512F6"/>
    <w:rsid w:val="00D97C08"/>
    <w:rsid w:val="00DB6564"/>
    <w:rsid w:val="00DC260C"/>
    <w:rsid w:val="00DD17C5"/>
    <w:rsid w:val="00DE215C"/>
    <w:rsid w:val="00DE786D"/>
    <w:rsid w:val="00E02575"/>
    <w:rsid w:val="00E077FF"/>
    <w:rsid w:val="00E25702"/>
    <w:rsid w:val="00E313F8"/>
    <w:rsid w:val="00E547EA"/>
    <w:rsid w:val="00E810E1"/>
    <w:rsid w:val="00E9708A"/>
    <w:rsid w:val="00EB0C8A"/>
    <w:rsid w:val="00EF6323"/>
    <w:rsid w:val="00F020DD"/>
    <w:rsid w:val="00F107CD"/>
    <w:rsid w:val="00F1288D"/>
    <w:rsid w:val="00F20903"/>
    <w:rsid w:val="00F53FEA"/>
    <w:rsid w:val="00F54E2A"/>
    <w:rsid w:val="00F57F93"/>
    <w:rsid w:val="00FB5747"/>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EC2712"/>
  <w15:docId w15:val="{9028F707-AE6D-444C-B5A2-9BDB919E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9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69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6"/>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690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8F6902"/>
    <w:rPr>
      <w:rFonts w:asciiTheme="majorHAnsi" w:eastAsiaTheme="majorEastAsia" w:hAnsiTheme="majorHAnsi" w:cstheme="majorBidi"/>
      <w:b/>
      <w:bCs/>
      <w:i/>
      <w:iCs/>
      <w:color w:val="4F81BD" w:themeColor="accent1"/>
      <w:sz w:val="22"/>
      <w:szCs w:val="22"/>
    </w:rPr>
  </w:style>
  <w:style w:type="paragraph" w:styleId="BodyTextIndent">
    <w:name w:val="Body Text Indent"/>
    <w:basedOn w:val="Normal"/>
    <w:link w:val="BodyTextIndentChar"/>
    <w:uiPriority w:val="99"/>
    <w:semiHidden/>
    <w:unhideWhenUsed/>
    <w:rsid w:val="008F6902"/>
    <w:pPr>
      <w:spacing w:after="120"/>
      <w:ind w:left="360"/>
    </w:pPr>
  </w:style>
  <w:style w:type="character" w:customStyle="1" w:styleId="BodyTextIndentChar">
    <w:name w:val="Body Text Indent Char"/>
    <w:basedOn w:val="DefaultParagraphFont"/>
    <w:link w:val="BodyTextIndent"/>
    <w:uiPriority w:val="99"/>
    <w:semiHidden/>
    <w:rsid w:val="008F6902"/>
    <w:rPr>
      <w:sz w:val="22"/>
      <w:szCs w:val="22"/>
    </w:rPr>
  </w:style>
  <w:style w:type="paragraph" w:styleId="NormalWeb">
    <w:name w:val="Normal (Web)"/>
    <w:basedOn w:val="Normal"/>
    <w:uiPriority w:val="99"/>
    <w:semiHidden/>
    <w:unhideWhenUsed/>
    <w:rsid w:val="006B7AFE"/>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002B5"/>
    <w:rPr>
      <w:color w:val="605E5C"/>
      <w:shd w:val="clear" w:color="auto" w:fill="E1DFDD"/>
    </w:rPr>
  </w:style>
  <w:style w:type="character" w:styleId="CommentReference">
    <w:name w:val="annotation reference"/>
    <w:basedOn w:val="DefaultParagraphFont"/>
    <w:uiPriority w:val="99"/>
    <w:semiHidden/>
    <w:unhideWhenUsed/>
    <w:rsid w:val="007A7E86"/>
    <w:rPr>
      <w:sz w:val="16"/>
      <w:szCs w:val="16"/>
    </w:rPr>
  </w:style>
  <w:style w:type="paragraph" w:styleId="CommentText">
    <w:name w:val="annotation text"/>
    <w:basedOn w:val="Normal"/>
    <w:link w:val="CommentTextChar"/>
    <w:uiPriority w:val="99"/>
    <w:semiHidden/>
    <w:unhideWhenUsed/>
    <w:rsid w:val="007A7E86"/>
    <w:pPr>
      <w:spacing w:line="240" w:lineRule="auto"/>
    </w:pPr>
    <w:rPr>
      <w:sz w:val="20"/>
      <w:szCs w:val="20"/>
    </w:rPr>
  </w:style>
  <w:style w:type="character" w:customStyle="1" w:styleId="CommentTextChar">
    <w:name w:val="Comment Text Char"/>
    <w:basedOn w:val="DefaultParagraphFont"/>
    <w:link w:val="CommentText"/>
    <w:uiPriority w:val="99"/>
    <w:semiHidden/>
    <w:rsid w:val="007A7E86"/>
  </w:style>
  <w:style w:type="paragraph" w:styleId="CommentSubject">
    <w:name w:val="annotation subject"/>
    <w:basedOn w:val="CommentText"/>
    <w:next w:val="CommentText"/>
    <w:link w:val="CommentSubjectChar"/>
    <w:uiPriority w:val="99"/>
    <w:semiHidden/>
    <w:unhideWhenUsed/>
    <w:rsid w:val="007A7E86"/>
    <w:rPr>
      <w:b/>
      <w:bCs/>
    </w:rPr>
  </w:style>
  <w:style w:type="character" w:customStyle="1" w:styleId="CommentSubjectChar">
    <w:name w:val="Comment Subject Char"/>
    <w:basedOn w:val="CommentTextChar"/>
    <w:link w:val="CommentSubject"/>
    <w:uiPriority w:val="99"/>
    <w:semiHidden/>
    <w:rsid w:val="007A7E86"/>
    <w:rPr>
      <w:b/>
      <w:bCs/>
    </w:rPr>
  </w:style>
  <w:style w:type="paragraph" w:styleId="Revision">
    <w:name w:val="Revision"/>
    <w:hidden/>
    <w:uiPriority w:val="99"/>
    <w:semiHidden/>
    <w:rsid w:val="007A7E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68472">
      <w:bodyDiv w:val="1"/>
      <w:marLeft w:val="0"/>
      <w:marRight w:val="0"/>
      <w:marTop w:val="0"/>
      <w:marBottom w:val="0"/>
      <w:divBdr>
        <w:top w:val="none" w:sz="0" w:space="0" w:color="auto"/>
        <w:left w:val="none" w:sz="0" w:space="0" w:color="auto"/>
        <w:bottom w:val="none" w:sz="0" w:space="0" w:color="auto"/>
        <w:right w:val="none" w:sz="0" w:space="0" w:color="auto"/>
      </w:divBdr>
    </w:div>
    <w:div w:id="829633601">
      <w:bodyDiv w:val="1"/>
      <w:marLeft w:val="0"/>
      <w:marRight w:val="0"/>
      <w:marTop w:val="0"/>
      <w:marBottom w:val="0"/>
      <w:divBdr>
        <w:top w:val="none" w:sz="0" w:space="0" w:color="auto"/>
        <w:left w:val="none" w:sz="0" w:space="0" w:color="auto"/>
        <w:bottom w:val="none" w:sz="0" w:space="0" w:color="auto"/>
        <w:right w:val="none" w:sz="0" w:space="0" w:color="auto"/>
      </w:divBdr>
    </w:div>
    <w:div w:id="1734815302">
      <w:bodyDiv w:val="1"/>
      <w:marLeft w:val="0"/>
      <w:marRight w:val="0"/>
      <w:marTop w:val="0"/>
      <w:marBottom w:val="0"/>
      <w:divBdr>
        <w:top w:val="none" w:sz="0" w:space="0" w:color="auto"/>
        <w:left w:val="none" w:sz="0" w:space="0" w:color="auto"/>
        <w:bottom w:val="none" w:sz="0" w:space="0" w:color="auto"/>
        <w:right w:val="none" w:sz="0" w:space="0" w:color="auto"/>
      </w:divBdr>
      <w:divsChild>
        <w:div w:id="551423894">
          <w:marLeft w:val="0"/>
          <w:marRight w:val="0"/>
          <w:marTop w:val="0"/>
          <w:marBottom w:val="0"/>
          <w:divBdr>
            <w:top w:val="single" w:sz="6" w:space="0" w:color="E0E0E0"/>
            <w:left w:val="single" w:sz="6" w:space="0" w:color="E0E0E0"/>
            <w:bottom w:val="single" w:sz="6" w:space="0" w:color="E0E0E0"/>
            <w:right w:val="single" w:sz="6" w:space="0" w:color="E0E0E0"/>
          </w:divBdr>
          <w:divsChild>
            <w:div w:id="6895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ccho.org/membership/lhd-directo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8F039-B766-4F93-88DB-BAA7F0E3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2</cp:revision>
  <cp:lastPrinted>2016-09-28T15:54:00Z</cp:lastPrinted>
  <dcterms:created xsi:type="dcterms:W3CDTF">2023-07-05T13:56:00Z</dcterms:created>
  <dcterms:modified xsi:type="dcterms:W3CDTF">2023-07-05T13:56:00Z</dcterms:modified>
</cp:coreProperties>
</file>