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7C7" w:rsidRDefault="00801996" w:rsidP="00801996">
      <w:pPr>
        <w:pStyle w:val="Heading1"/>
      </w:pPr>
      <w:r>
        <w:t>Hospice Admission Documents</w:t>
      </w:r>
    </w:p>
    <w:p w:rsidR="00804D0D" w:rsidRPr="00CF1CE4" w:rsidRDefault="00804D0D" w:rsidP="00804D0D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sz w:val="32"/>
          <w:szCs w:val="32"/>
        </w:rPr>
      </w:pPr>
      <w:r w:rsidRPr="00CF1CE4">
        <w:rPr>
          <w:rFonts w:asciiTheme="majorHAnsi" w:eastAsiaTheme="majorEastAsia" w:hAnsiTheme="majorHAnsi" w:cstheme="majorBidi"/>
          <w:b/>
          <w:sz w:val="32"/>
          <w:szCs w:val="32"/>
        </w:rPr>
        <w:t xml:space="preserve">This is a list of the documents required </w:t>
      </w:r>
      <w:r>
        <w:rPr>
          <w:rFonts w:asciiTheme="majorHAnsi" w:eastAsiaTheme="majorEastAsia" w:hAnsiTheme="majorHAnsi" w:cstheme="majorBidi"/>
          <w:b/>
          <w:sz w:val="32"/>
          <w:szCs w:val="32"/>
        </w:rPr>
        <w:t xml:space="preserve">to be used at the start of care </w:t>
      </w:r>
      <w:r w:rsidRPr="00CF1CE4">
        <w:rPr>
          <w:rFonts w:asciiTheme="majorHAnsi" w:eastAsiaTheme="majorEastAsia" w:hAnsiTheme="majorHAnsi" w:cstheme="majorBidi"/>
          <w:b/>
          <w:sz w:val="32"/>
          <w:szCs w:val="32"/>
        </w:rPr>
        <w:t>and what is needed in the chart</w:t>
      </w:r>
    </w:p>
    <w:p w:rsidR="00801996" w:rsidRDefault="00801996" w:rsidP="00801996"/>
    <w:p w:rsidR="00801996" w:rsidRPr="00804D0D" w:rsidRDefault="00801996" w:rsidP="006175AE">
      <w:pPr>
        <w:spacing w:after="0"/>
        <w:rPr>
          <w:b/>
        </w:rPr>
      </w:pPr>
      <w:r w:rsidRPr="00804D0D">
        <w:rPr>
          <w:b/>
        </w:rPr>
        <w:t xml:space="preserve">Hospice Handbook </w:t>
      </w:r>
    </w:p>
    <w:p w:rsidR="00801996" w:rsidRDefault="006175AE" w:rsidP="00801996">
      <w:pPr>
        <w:pStyle w:val="ListParagraph"/>
        <w:numPr>
          <w:ilvl w:val="0"/>
          <w:numId w:val="1"/>
        </w:numPr>
      </w:pPr>
      <w:r>
        <w:t>5/21</w:t>
      </w:r>
      <w:r w:rsidR="00801996">
        <w:t xml:space="preserve"> current print</w:t>
      </w:r>
      <w:r>
        <w:t xml:space="preserve"> – (reviewed 9/21 for reprint with few changes – no compliance changes)</w:t>
      </w:r>
    </w:p>
    <w:p w:rsidR="00804D0D" w:rsidRDefault="00804D0D" w:rsidP="00804D0D">
      <w:pPr>
        <w:pStyle w:val="ListParagraph"/>
        <w:numPr>
          <w:ilvl w:val="1"/>
          <w:numId w:val="1"/>
        </w:numPr>
      </w:pPr>
      <w:r>
        <w:t>Continue to use up supply of 5/21 print</w:t>
      </w:r>
    </w:p>
    <w:p w:rsidR="0078026E" w:rsidRPr="00540F0B" w:rsidRDefault="0078026E" w:rsidP="0078026E">
      <w:pPr>
        <w:rPr>
          <w:b/>
        </w:rPr>
      </w:pPr>
      <w:r w:rsidRPr="00540F0B">
        <w:rPr>
          <w:b/>
        </w:rPr>
        <w:t>Electronic Forms – preferred</w:t>
      </w:r>
      <w:r w:rsidR="00540F0B">
        <w:rPr>
          <w:b/>
        </w:rPr>
        <w:t xml:space="preserve"> – copies of all forms are in the handbook</w:t>
      </w:r>
    </w:p>
    <w:p w:rsidR="0078026E" w:rsidRDefault="0078026E" w:rsidP="00540F0B">
      <w:pPr>
        <w:pStyle w:val="ListParagraph"/>
        <w:numPr>
          <w:ilvl w:val="0"/>
          <w:numId w:val="1"/>
        </w:numPr>
        <w:spacing w:after="0"/>
      </w:pPr>
      <w:r>
        <w:t>Hospice Election Statement</w:t>
      </w:r>
      <w:r w:rsidR="00540F0B">
        <w:t xml:space="preserve"> </w:t>
      </w:r>
      <w:r>
        <w:t>2</w:t>
      </w:r>
    </w:p>
    <w:p w:rsidR="0078026E" w:rsidRDefault="0078026E" w:rsidP="00540F0B">
      <w:pPr>
        <w:pStyle w:val="ListParagraph"/>
        <w:numPr>
          <w:ilvl w:val="0"/>
          <w:numId w:val="1"/>
        </w:numPr>
        <w:spacing w:after="0"/>
      </w:pPr>
      <w:r>
        <w:t>Hospice Admission Agreement</w:t>
      </w:r>
      <w:r w:rsidR="00540F0B">
        <w:t xml:space="preserve"> 3</w:t>
      </w:r>
    </w:p>
    <w:p w:rsidR="00540F0B" w:rsidRDefault="00540F0B" w:rsidP="00540F0B">
      <w:pPr>
        <w:pStyle w:val="ListParagraph"/>
        <w:numPr>
          <w:ilvl w:val="0"/>
          <w:numId w:val="1"/>
        </w:numPr>
        <w:spacing w:after="0"/>
      </w:pPr>
      <w:r>
        <w:t>Authorization for Use and Disclosure</w:t>
      </w:r>
    </w:p>
    <w:p w:rsidR="00540F0B" w:rsidRDefault="00540F0B" w:rsidP="00540F0B">
      <w:pPr>
        <w:spacing w:after="0"/>
        <w:ind w:left="360"/>
      </w:pPr>
    </w:p>
    <w:p w:rsidR="00540F0B" w:rsidRPr="00540F0B" w:rsidRDefault="00540F0B" w:rsidP="00540F0B">
      <w:pPr>
        <w:spacing w:after="0"/>
        <w:rPr>
          <w:b/>
        </w:rPr>
      </w:pPr>
      <w:r w:rsidRPr="00540F0B">
        <w:rPr>
          <w:b/>
        </w:rPr>
        <w:t>Paper Forms</w:t>
      </w:r>
      <w:r>
        <w:rPr>
          <w:b/>
        </w:rPr>
        <w:t xml:space="preserve"> – copies of all forms are in the handbook</w:t>
      </w:r>
    </w:p>
    <w:p w:rsidR="00540F0B" w:rsidRPr="00540F0B" w:rsidRDefault="00540F0B" w:rsidP="00540F0B">
      <w:pPr>
        <w:spacing w:after="0"/>
        <w:ind w:left="360"/>
      </w:pPr>
    </w:p>
    <w:p w:rsidR="00540F0B" w:rsidRDefault="00801996" w:rsidP="00540F0B">
      <w:pPr>
        <w:pStyle w:val="ListParagraph"/>
        <w:numPr>
          <w:ilvl w:val="0"/>
          <w:numId w:val="1"/>
        </w:numPr>
        <w:spacing w:after="0"/>
      </w:pPr>
      <w:r w:rsidRPr="00540F0B">
        <w:rPr>
          <w:b/>
        </w:rPr>
        <w:t>Hospice Election Statement (NOE</w:t>
      </w:r>
      <w:r w:rsidR="00EA26C1" w:rsidRPr="00540F0B">
        <w:rPr>
          <w:b/>
        </w:rPr>
        <w:t>)</w:t>
      </w:r>
      <w:r w:rsidR="00540F0B">
        <w:rPr>
          <w:b/>
        </w:rPr>
        <w:t xml:space="preserve"> - </w:t>
      </w:r>
      <w:r w:rsidR="00540F0B">
        <w:t>9/20 current print</w:t>
      </w:r>
    </w:p>
    <w:p w:rsidR="00801996" w:rsidRDefault="00801996" w:rsidP="00540F0B">
      <w:pPr>
        <w:pStyle w:val="ListParagraph"/>
        <w:numPr>
          <w:ilvl w:val="1"/>
          <w:numId w:val="1"/>
        </w:numPr>
      </w:pPr>
      <w:r>
        <w:t>Both pages</w:t>
      </w:r>
      <w:r w:rsidR="000A2947">
        <w:t xml:space="preserve"> need returned</w:t>
      </w:r>
    </w:p>
    <w:p w:rsidR="00801996" w:rsidRPr="00540F0B" w:rsidRDefault="00801996" w:rsidP="00540F0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540F0B">
        <w:rPr>
          <w:b/>
        </w:rPr>
        <w:t>Hospice Admission Agreement</w:t>
      </w:r>
    </w:p>
    <w:p w:rsidR="00801996" w:rsidRDefault="00801996" w:rsidP="00540F0B">
      <w:pPr>
        <w:pStyle w:val="ListParagraph"/>
        <w:numPr>
          <w:ilvl w:val="1"/>
          <w:numId w:val="1"/>
        </w:numPr>
        <w:spacing w:after="0"/>
      </w:pPr>
      <w:bookmarkStart w:id="0" w:name="_GoBack"/>
      <w:r>
        <w:t>11/19 current print</w:t>
      </w:r>
    </w:p>
    <w:bookmarkEnd w:id="0"/>
    <w:p w:rsidR="00801996" w:rsidRDefault="00801996" w:rsidP="00540F0B">
      <w:pPr>
        <w:pStyle w:val="ListParagraph"/>
        <w:numPr>
          <w:ilvl w:val="1"/>
          <w:numId w:val="1"/>
        </w:numPr>
        <w:spacing w:after="0"/>
      </w:pPr>
      <w:r>
        <w:t>2</w:t>
      </w:r>
      <w:r w:rsidRPr="00801996">
        <w:rPr>
          <w:vertAlign w:val="superscript"/>
        </w:rPr>
        <w:t>nd</w:t>
      </w:r>
      <w:r>
        <w:t xml:space="preserve"> page with signature</w:t>
      </w:r>
    </w:p>
    <w:p w:rsidR="00801996" w:rsidRDefault="00801996" w:rsidP="00540F0B">
      <w:pPr>
        <w:pStyle w:val="ListParagraph"/>
        <w:numPr>
          <w:ilvl w:val="2"/>
          <w:numId w:val="1"/>
        </w:numPr>
      </w:pPr>
      <w:r>
        <w:t>1</w:t>
      </w:r>
      <w:r w:rsidRPr="00801996">
        <w:rPr>
          <w:vertAlign w:val="superscript"/>
        </w:rPr>
        <w:t>st</w:t>
      </w:r>
      <w:r>
        <w:t xml:space="preserve"> page is not needed because signature is on page 2/2</w:t>
      </w:r>
      <w:r w:rsidR="0078026E">
        <w:t xml:space="preserve"> and pages are numbered</w:t>
      </w:r>
    </w:p>
    <w:p w:rsidR="00801996" w:rsidRPr="00540F0B" w:rsidRDefault="00801996" w:rsidP="00540F0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40F0B">
        <w:rPr>
          <w:b/>
        </w:rPr>
        <w:t>Disclosure and Authorization Form</w:t>
      </w:r>
      <w:r w:rsidR="00D47088" w:rsidRPr="00540F0B">
        <w:rPr>
          <w:b/>
        </w:rPr>
        <w:t xml:space="preserve"> </w:t>
      </w:r>
    </w:p>
    <w:p w:rsidR="006175AE" w:rsidRDefault="001C0CE3" w:rsidP="000A2947">
      <w:pPr>
        <w:pStyle w:val="ListParagraph"/>
        <w:numPr>
          <w:ilvl w:val="1"/>
          <w:numId w:val="1"/>
        </w:numPr>
        <w:spacing w:after="0" w:line="240" w:lineRule="auto"/>
      </w:pPr>
      <w:r>
        <w:t>This is for disclosure of name, picture or other information used to promote Ohio Living</w:t>
      </w:r>
    </w:p>
    <w:p w:rsidR="00801996" w:rsidRPr="00540F0B" w:rsidRDefault="001C0CE3" w:rsidP="00540F0B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540F0B">
        <w:rPr>
          <w:b/>
        </w:rPr>
        <w:t xml:space="preserve">Special Instructions for </w:t>
      </w:r>
      <w:r w:rsidR="00801996" w:rsidRPr="00540F0B">
        <w:rPr>
          <w:b/>
        </w:rPr>
        <w:t xml:space="preserve">Disposal of </w:t>
      </w:r>
      <w:r w:rsidRPr="00540F0B">
        <w:rPr>
          <w:b/>
        </w:rPr>
        <w:t>Medications at Home</w:t>
      </w:r>
      <w:r w:rsidR="00D47088" w:rsidRPr="00540F0B">
        <w:rPr>
          <w:b/>
        </w:rPr>
        <w:t xml:space="preserve"> </w:t>
      </w:r>
    </w:p>
    <w:p w:rsidR="00804D0D" w:rsidRDefault="00D47088" w:rsidP="00804D0D">
      <w:pPr>
        <w:pStyle w:val="ListParagraph"/>
        <w:numPr>
          <w:ilvl w:val="1"/>
          <w:numId w:val="5"/>
        </w:numPr>
        <w:spacing w:after="0" w:line="240" w:lineRule="auto"/>
      </w:pPr>
      <w:r>
        <w:t>This is a state of Ohio requirement</w:t>
      </w:r>
    </w:p>
    <w:p w:rsidR="00804D0D" w:rsidRDefault="00804D0D" w:rsidP="00540F0B">
      <w:pPr>
        <w:pStyle w:val="ListParagraph"/>
        <w:numPr>
          <w:ilvl w:val="0"/>
          <w:numId w:val="5"/>
        </w:numPr>
        <w:spacing w:after="0" w:line="240" w:lineRule="auto"/>
      </w:pPr>
      <w:r w:rsidRPr="00540F0B">
        <w:rPr>
          <w:b/>
        </w:rPr>
        <w:t>Medication List</w:t>
      </w:r>
      <w:r>
        <w:t xml:space="preserve"> – 8/19 current print</w:t>
      </w:r>
    </w:p>
    <w:p w:rsidR="00804D0D" w:rsidRDefault="00804D0D" w:rsidP="000A2947">
      <w:pPr>
        <w:pStyle w:val="ListParagraph"/>
        <w:numPr>
          <w:ilvl w:val="1"/>
          <w:numId w:val="5"/>
        </w:numPr>
        <w:spacing w:after="0" w:line="240" w:lineRule="auto"/>
      </w:pPr>
      <w:r>
        <w:t>Copy left in the home for patient’s use until Patient Medication List is delivered</w:t>
      </w:r>
    </w:p>
    <w:p w:rsidR="00804D0D" w:rsidRDefault="00804D0D" w:rsidP="00540F0B">
      <w:pPr>
        <w:pStyle w:val="ListParagraph"/>
        <w:numPr>
          <w:ilvl w:val="0"/>
          <w:numId w:val="6"/>
        </w:numPr>
        <w:spacing w:after="0" w:line="240" w:lineRule="auto"/>
      </w:pPr>
      <w:r w:rsidRPr="00540F0B">
        <w:rPr>
          <w:b/>
        </w:rPr>
        <w:t>Preferred Provider Form</w:t>
      </w:r>
      <w:r>
        <w:t xml:space="preserve"> – </w:t>
      </w:r>
      <w:bookmarkStart w:id="1" w:name="_Hlk83194828"/>
      <w:r>
        <w:t>8/19 current print</w:t>
      </w:r>
      <w:bookmarkEnd w:id="1"/>
    </w:p>
    <w:p w:rsidR="00804D0D" w:rsidRDefault="00804D0D" w:rsidP="00540F0B">
      <w:pPr>
        <w:pStyle w:val="ListParagraph"/>
        <w:numPr>
          <w:ilvl w:val="1"/>
          <w:numId w:val="6"/>
        </w:numPr>
      </w:pPr>
      <w:r>
        <w:t>this an Ohio Living required form</w:t>
      </w:r>
    </w:p>
    <w:p w:rsidR="00D47088" w:rsidRPr="00D47088" w:rsidRDefault="00D47088" w:rsidP="00801996">
      <w:pPr>
        <w:rPr>
          <w:b/>
        </w:rPr>
      </w:pPr>
      <w:r w:rsidRPr="00D47088">
        <w:rPr>
          <w:b/>
        </w:rPr>
        <w:t>Optional</w:t>
      </w:r>
      <w:r w:rsidR="00540F0B">
        <w:rPr>
          <w:b/>
        </w:rPr>
        <w:t xml:space="preserve"> forms</w:t>
      </w:r>
    </w:p>
    <w:p w:rsidR="00D47088" w:rsidRDefault="00D47088" w:rsidP="00801996">
      <w:r>
        <w:t>Authorization for Use and Disclosure of Health Information</w:t>
      </w:r>
      <w:r w:rsidR="00804D0D">
        <w:t xml:space="preserve"> – request for Medical Records form</w:t>
      </w:r>
      <w:r w:rsidR="00540F0B">
        <w:t xml:space="preserve"> – different from the other form</w:t>
      </w:r>
    </w:p>
    <w:p w:rsidR="001C040A" w:rsidRDefault="001C040A" w:rsidP="00801996">
      <w:r>
        <w:t>Opioid Risk Tool</w:t>
      </w:r>
    </w:p>
    <w:p w:rsidR="001C040A" w:rsidRDefault="001C040A" w:rsidP="00801996">
      <w:r>
        <w:t>Patient Notification of Hospice Non-Covered Items, Services, and Drugs</w:t>
      </w:r>
      <w:r w:rsidR="006175AE">
        <w:t xml:space="preserve"> (Hospice Addendum) – signed at any time during patient’s hospice stay</w:t>
      </w:r>
    </w:p>
    <w:p w:rsidR="00952A06" w:rsidRDefault="00952A06" w:rsidP="00801996">
      <w:r>
        <w:t>Advance Directives, Power of Attorney, Living Will</w:t>
      </w:r>
    </w:p>
    <w:p w:rsidR="00801996" w:rsidRDefault="00801996" w:rsidP="00801996"/>
    <w:p w:rsidR="00801996" w:rsidRPr="00952A06" w:rsidRDefault="00801996" w:rsidP="00801996">
      <w:pPr>
        <w:rPr>
          <w:sz w:val="18"/>
          <w:szCs w:val="18"/>
        </w:rPr>
      </w:pPr>
      <w:r w:rsidRPr="00801996">
        <w:rPr>
          <w:b/>
        </w:rPr>
        <w:t>What is not needed</w:t>
      </w:r>
      <w:r w:rsidR="00952A06">
        <w:rPr>
          <w:b/>
        </w:rPr>
        <w:t xml:space="preserve"> – </w:t>
      </w:r>
      <w:r w:rsidR="00952A06">
        <w:rPr>
          <w:sz w:val="18"/>
          <w:szCs w:val="18"/>
        </w:rPr>
        <w:t>these are forms that we see that are not needed or put in the chart</w:t>
      </w:r>
    </w:p>
    <w:p w:rsidR="00801996" w:rsidRDefault="003557EF" w:rsidP="00801996">
      <w:pPr>
        <w:pStyle w:val="ListParagraph"/>
        <w:numPr>
          <w:ilvl w:val="0"/>
          <w:numId w:val="1"/>
        </w:numPr>
      </w:pPr>
      <w:r>
        <w:t>Military History Form – it is in HCHB</w:t>
      </w:r>
    </w:p>
    <w:p w:rsidR="003557EF" w:rsidRDefault="001C040A" w:rsidP="00801996">
      <w:pPr>
        <w:pStyle w:val="ListParagraph"/>
        <w:numPr>
          <w:ilvl w:val="0"/>
          <w:numId w:val="1"/>
        </w:numPr>
      </w:pPr>
      <w:r>
        <w:t>Friends and Family Info Sheet</w:t>
      </w:r>
      <w:r w:rsidR="00112FBB">
        <w:t xml:space="preserve"> – this information goes in Patient Information</w:t>
      </w:r>
    </w:p>
    <w:p w:rsidR="001C040A" w:rsidRDefault="001C040A" w:rsidP="00801996">
      <w:pPr>
        <w:pStyle w:val="ListParagraph"/>
        <w:numPr>
          <w:ilvl w:val="0"/>
          <w:numId w:val="1"/>
        </w:numPr>
      </w:pPr>
      <w:r>
        <w:t>Facility, Hospice</w:t>
      </w:r>
      <w:r w:rsidR="00575EAF">
        <w:t xml:space="preserve">, Family </w:t>
      </w:r>
      <w:r>
        <w:t>Ta</w:t>
      </w:r>
      <w:r w:rsidR="00575EAF">
        <w:t>sks Form</w:t>
      </w:r>
      <w:r w:rsidR="00112FBB">
        <w:t xml:space="preserve"> – this form goes to the facility</w:t>
      </w:r>
    </w:p>
    <w:p w:rsidR="001C040A" w:rsidRDefault="001C040A" w:rsidP="00801996">
      <w:pPr>
        <w:pStyle w:val="ListParagraph"/>
        <w:numPr>
          <w:ilvl w:val="0"/>
          <w:numId w:val="1"/>
        </w:numPr>
      </w:pPr>
      <w:r>
        <w:t>Oxygen Safety Form</w:t>
      </w:r>
      <w:r w:rsidR="00112FBB">
        <w:t xml:space="preserve"> – not a requirement</w:t>
      </w:r>
    </w:p>
    <w:p w:rsidR="001C040A" w:rsidRDefault="001C040A" w:rsidP="00801996">
      <w:pPr>
        <w:pStyle w:val="ListParagraph"/>
        <w:numPr>
          <w:ilvl w:val="0"/>
          <w:numId w:val="1"/>
        </w:numPr>
      </w:pPr>
      <w:r>
        <w:t xml:space="preserve">Medicare Benefit </w:t>
      </w:r>
      <w:r w:rsidR="00112FBB">
        <w:t>–</w:t>
      </w:r>
      <w:r w:rsidR="00952A06">
        <w:t xml:space="preserve"> signed by the patient/caregiver</w:t>
      </w:r>
      <w:r w:rsidR="00112FBB">
        <w:t xml:space="preserve"> no longer a requirement as all the information is on the NOE and in the handbook</w:t>
      </w:r>
    </w:p>
    <w:p w:rsidR="005A5CF9" w:rsidRDefault="005A5CF9" w:rsidP="00801996">
      <w:pPr>
        <w:pStyle w:val="ListParagraph"/>
        <w:numPr>
          <w:ilvl w:val="0"/>
          <w:numId w:val="1"/>
        </w:numPr>
      </w:pPr>
      <w:r>
        <w:t>Hope Questions for S</w:t>
      </w:r>
      <w:r w:rsidR="00575EAF">
        <w:t>piritual Care – goes in Episode</w:t>
      </w:r>
      <w:r w:rsidR="006175AE">
        <w:t xml:space="preserve"> and comment of date of the visit it was completed with.</w:t>
      </w:r>
    </w:p>
    <w:p w:rsidR="00801996" w:rsidRDefault="00575EAF" w:rsidP="00801996">
      <w:pPr>
        <w:pStyle w:val="ListParagraph"/>
        <w:numPr>
          <w:ilvl w:val="0"/>
          <w:numId w:val="1"/>
        </w:numPr>
      </w:pPr>
      <w:r>
        <w:t>Notice of Privacy Practice Acknowledgement Form</w:t>
      </w:r>
      <w:r w:rsidR="006175AE">
        <w:t xml:space="preserve"> – this is an OL Community Form</w:t>
      </w:r>
    </w:p>
    <w:p w:rsidR="00952A06" w:rsidRDefault="00952A06" w:rsidP="00952A06"/>
    <w:p w:rsidR="00952A06" w:rsidRPr="00ED05BE" w:rsidRDefault="00952A06" w:rsidP="00952A06">
      <w:pPr>
        <w:rPr>
          <w:b/>
        </w:rPr>
      </w:pPr>
      <w:bookmarkStart w:id="2" w:name="_Hlk83197008"/>
      <w:r w:rsidRPr="00ED05BE">
        <w:rPr>
          <w:b/>
        </w:rPr>
        <w:t xml:space="preserve">Prior to uploading to </w:t>
      </w:r>
      <w:proofErr w:type="spellStart"/>
      <w:r w:rsidRPr="00ED05BE">
        <w:rPr>
          <w:b/>
        </w:rPr>
        <w:t>Forcura</w:t>
      </w:r>
      <w:proofErr w:type="spellEnd"/>
    </w:p>
    <w:p w:rsidR="00952A06" w:rsidRDefault="00952A06" w:rsidP="00952A06">
      <w:pPr>
        <w:pStyle w:val="ListParagraph"/>
        <w:numPr>
          <w:ilvl w:val="0"/>
          <w:numId w:val="7"/>
        </w:numPr>
      </w:pPr>
      <w:r>
        <w:t xml:space="preserve">Check </w:t>
      </w:r>
    </w:p>
    <w:p w:rsidR="00952A06" w:rsidRDefault="00952A06" w:rsidP="00952A06">
      <w:pPr>
        <w:pStyle w:val="ListParagraph"/>
        <w:numPr>
          <w:ilvl w:val="1"/>
          <w:numId w:val="7"/>
        </w:numPr>
      </w:pPr>
      <w:r>
        <w:t>to ensure patient name is spelled correctly and is legible</w:t>
      </w:r>
    </w:p>
    <w:p w:rsidR="00952A06" w:rsidRDefault="00952A06" w:rsidP="00952A06">
      <w:pPr>
        <w:pStyle w:val="ListParagraph"/>
        <w:numPr>
          <w:ilvl w:val="1"/>
          <w:numId w:val="7"/>
        </w:numPr>
      </w:pPr>
      <w:r>
        <w:t>to ensure patient or caregiver has signed the form</w:t>
      </w:r>
    </w:p>
    <w:p w:rsidR="00952A06" w:rsidRDefault="00952A06" w:rsidP="00952A06">
      <w:pPr>
        <w:pStyle w:val="ListParagraph"/>
        <w:numPr>
          <w:ilvl w:val="1"/>
          <w:numId w:val="7"/>
        </w:numPr>
      </w:pPr>
      <w:r>
        <w:t>to ensure form is signed by clinician if required</w:t>
      </w:r>
    </w:p>
    <w:p w:rsidR="00952A06" w:rsidRDefault="00952A06" w:rsidP="00952A06">
      <w:pPr>
        <w:pStyle w:val="ListParagraph"/>
        <w:numPr>
          <w:ilvl w:val="1"/>
          <w:numId w:val="7"/>
        </w:numPr>
      </w:pPr>
      <w:r>
        <w:t>to ensure the form is dated</w:t>
      </w:r>
    </w:p>
    <w:p w:rsidR="00ED05BE" w:rsidRPr="00ED05BE" w:rsidRDefault="00ED05BE" w:rsidP="00ED05BE">
      <w:pPr>
        <w:rPr>
          <w:b/>
        </w:rPr>
      </w:pPr>
      <w:r w:rsidRPr="00ED05BE">
        <w:rPr>
          <w:b/>
        </w:rPr>
        <w:t xml:space="preserve">When uploading to </w:t>
      </w:r>
      <w:proofErr w:type="spellStart"/>
      <w:r w:rsidRPr="00ED05BE">
        <w:rPr>
          <w:b/>
        </w:rPr>
        <w:t>Forcura</w:t>
      </w:r>
      <w:proofErr w:type="spellEnd"/>
    </w:p>
    <w:p w:rsidR="00952A06" w:rsidRDefault="00952A06" w:rsidP="00952A06">
      <w:pPr>
        <w:pStyle w:val="ListParagraph"/>
        <w:numPr>
          <w:ilvl w:val="0"/>
          <w:numId w:val="7"/>
        </w:numPr>
      </w:pPr>
      <w:r>
        <w:t>Only send what is required or optional</w:t>
      </w:r>
    </w:p>
    <w:p w:rsidR="00952A06" w:rsidRDefault="00952A06" w:rsidP="00952A06">
      <w:pPr>
        <w:pStyle w:val="ListParagraph"/>
        <w:numPr>
          <w:ilvl w:val="1"/>
          <w:numId w:val="7"/>
        </w:numPr>
      </w:pPr>
      <w:r>
        <w:t>If you have other documents that you want in the chart, please check first</w:t>
      </w:r>
    </w:p>
    <w:p w:rsidR="00952A06" w:rsidRDefault="00952A06" w:rsidP="00952A06">
      <w:pPr>
        <w:pStyle w:val="ListParagraph"/>
        <w:numPr>
          <w:ilvl w:val="0"/>
          <w:numId w:val="7"/>
        </w:numPr>
      </w:pPr>
      <w:r>
        <w:t>Advanced Directives – keep in order and together as some pages are not numbered and not all have the patient’s name on it</w:t>
      </w:r>
    </w:p>
    <w:p w:rsidR="00952A06" w:rsidRDefault="00ED05BE" w:rsidP="00952A06">
      <w:pPr>
        <w:pStyle w:val="ListParagraph"/>
        <w:numPr>
          <w:ilvl w:val="0"/>
          <w:numId w:val="7"/>
        </w:numPr>
      </w:pPr>
      <w:r>
        <w:t xml:space="preserve">Try not to send blank pages – don’t use the </w:t>
      </w:r>
      <w:proofErr w:type="gramStart"/>
      <w:r>
        <w:t>double sided</w:t>
      </w:r>
      <w:proofErr w:type="gramEnd"/>
      <w:r>
        <w:t xml:space="preserve"> option on the printer if not needed</w:t>
      </w:r>
    </w:p>
    <w:p w:rsidR="00ED05BE" w:rsidRDefault="00ED05BE" w:rsidP="00952A06">
      <w:pPr>
        <w:pStyle w:val="ListParagraph"/>
        <w:numPr>
          <w:ilvl w:val="0"/>
          <w:numId w:val="7"/>
        </w:numPr>
      </w:pPr>
      <w:r>
        <w:t>Do not send more than 25 pages at one time</w:t>
      </w:r>
    </w:p>
    <w:p w:rsidR="00ED05BE" w:rsidRDefault="00ED05BE" w:rsidP="00952A06">
      <w:pPr>
        <w:pStyle w:val="ListParagraph"/>
        <w:numPr>
          <w:ilvl w:val="0"/>
          <w:numId w:val="7"/>
        </w:numPr>
      </w:pPr>
      <w:r>
        <w:t>Only send one time – have a process in your office to know who is responsible to upload</w:t>
      </w:r>
    </w:p>
    <w:p w:rsidR="00ED05BE" w:rsidRDefault="00ED05BE" w:rsidP="00ED05BE">
      <w:pPr>
        <w:pStyle w:val="ListParagraph"/>
        <w:numPr>
          <w:ilvl w:val="1"/>
          <w:numId w:val="7"/>
        </w:numPr>
      </w:pPr>
      <w:r>
        <w:t>If you do not see something, check with your CMR first</w:t>
      </w:r>
    </w:p>
    <w:p w:rsidR="00ED05BE" w:rsidRDefault="00ED05BE" w:rsidP="00ED05BE">
      <w:pPr>
        <w:pStyle w:val="ListParagraph"/>
        <w:numPr>
          <w:ilvl w:val="1"/>
          <w:numId w:val="7"/>
        </w:numPr>
      </w:pPr>
      <w:r>
        <w:t xml:space="preserve">Allow time to attach to </w:t>
      </w:r>
      <w:proofErr w:type="spellStart"/>
      <w:r>
        <w:t>Forcura</w:t>
      </w:r>
      <w:proofErr w:type="spellEnd"/>
    </w:p>
    <w:p w:rsidR="00ED05BE" w:rsidRDefault="00ED05BE" w:rsidP="00ED05BE">
      <w:pPr>
        <w:pStyle w:val="ListParagraph"/>
        <w:numPr>
          <w:ilvl w:val="2"/>
          <w:numId w:val="7"/>
        </w:numPr>
      </w:pPr>
      <w:r>
        <w:t>Patient forms are the lowest priority</w:t>
      </w:r>
    </w:p>
    <w:p w:rsidR="00ED05BE" w:rsidRDefault="00ED05BE" w:rsidP="00ED05BE">
      <w:pPr>
        <w:pStyle w:val="ListParagraph"/>
      </w:pPr>
    </w:p>
    <w:bookmarkEnd w:id="2"/>
    <w:p w:rsidR="00952A06" w:rsidRPr="00801996" w:rsidRDefault="00952A06" w:rsidP="00952A06">
      <w:pPr>
        <w:pStyle w:val="ListParagraph"/>
      </w:pPr>
    </w:p>
    <w:sectPr w:rsidR="00952A06" w:rsidRPr="0080199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8C7" w:rsidRDefault="005B18C7" w:rsidP="00575EAF">
      <w:pPr>
        <w:spacing w:after="0" w:line="240" w:lineRule="auto"/>
      </w:pPr>
      <w:r>
        <w:separator/>
      </w:r>
    </w:p>
  </w:endnote>
  <w:endnote w:type="continuationSeparator" w:id="0">
    <w:p w:rsidR="005B18C7" w:rsidRDefault="005B18C7" w:rsidP="0057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EAF" w:rsidRPr="006175AE" w:rsidRDefault="006175AE" w:rsidP="006175AE">
    <w:pPr>
      <w:pStyle w:val="Footer"/>
    </w:pPr>
    <w:r>
      <w:t>September 2</w:t>
    </w:r>
    <w:r w:rsidR="000A2947">
      <w:t>2</w:t>
    </w:r>
    <w:r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8C7" w:rsidRDefault="005B18C7" w:rsidP="00575EAF">
      <w:pPr>
        <w:spacing w:after="0" w:line="240" w:lineRule="auto"/>
      </w:pPr>
      <w:r>
        <w:separator/>
      </w:r>
    </w:p>
  </w:footnote>
  <w:footnote w:type="continuationSeparator" w:id="0">
    <w:p w:rsidR="005B18C7" w:rsidRDefault="005B18C7" w:rsidP="00575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78B"/>
    <w:multiLevelType w:val="hybridMultilevel"/>
    <w:tmpl w:val="B4B4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08F9"/>
    <w:multiLevelType w:val="hybridMultilevel"/>
    <w:tmpl w:val="04684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035462"/>
    <w:multiLevelType w:val="hybridMultilevel"/>
    <w:tmpl w:val="21DE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E74BF"/>
    <w:multiLevelType w:val="hybridMultilevel"/>
    <w:tmpl w:val="29F2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61C9A"/>
    <w:multiLevelType w:val="hybridMultilevel"/>
    <w:tmpl w:val="02B6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B7A54"/>
    <w:multiLevelType w:val="hybridMultilevel"/>
    <w:tmpl w:val="6D2C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C0BD8"/>
    <w:multiLevelType w:val="hybridMultilevel"/>
    <w:tmpl w:val="A9EC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96"/>
    <w:rsid w:val="000A2947"/>
    <w:rsid w:val="00112FBB"/>
    <w:rsid w:val="0014187C"/>
    <w:rsid w:val="001C040A"/>
    <w:rsid w:val="001C0CE3"/>
    <w:rsid w:val="003557EF"/>
    <w:rsid w:val="004D4954"/>
    <w:rsid w:val="00540F0B"/>
    <w:rsid w:val="00575EAF"/>
    <w:rsid w:val="005A5CF9"/>
    <w:rsid w:val="005B18C7"/>
    <w:rsid w:val="006175AE"/>
    <w:rsid w:val="006239D5"/>
    <w:rsid w:val="0078026E"/>
    <w:rsid w:val="00801996"/>
    <w:rsid w:val="00804D0D"/>
    <w:rsid w:val="00952A06"/>
    <w:rsid w:val="00D47088"/>
    <w:rsid w:val="00E725F6"/>
    <w:rsid w:val="00E967C7"/>
    <w:rsid w:val="00EA26C1"/>
    <w:rsid w:val="00ED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4371D-896D-4474-BB7A-A6516625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9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019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5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EAF"/>
  </w:style>
  <w:style w:type="paragraph" w:styleId="Footer">
    <w:name w:val="footer"/>
    <w:basedOn w:val="Normal"/>
    <w:link w:val="FooterChar"/>
    <w:uiPriority w:val="99"/>
    <w:unhideWhenUsed/>
    <w:rsid w:val="00575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Living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Ohms</dc:creator>
  <cp:keywords/>
  <dc:description/>
  <cp:lastModifiedBy>Cindy Ohms</cp:lastModifiedBy>
  <cp:revision>2</cp:revision>
  <dcterms:created xsi:type="dcterms:W3CDTF">2021-09-22T18:14:00Z</dcterms:created>
  <dcterms:modified xsi:type="dcterms:W3CDTF">2021-09-22T18:14:00Z</dcterms:modified>
</cp:coreProperties>
</file>