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AD6" w:rsidRDefault="000F5AA6" w:rsidP="00BD0AD6">
      <w:pPr>
        <w:rPr>
          <w:rFonts w:ascii="Avenir" w:hAnsi="Avenir" w:cs="Arial"/>
          <w:b/>
        </w:rPr>
      </w:pPr>
      <w:r w:rsidRPr="00BD0AD6">
        <w:rPr>
          <w:rFonts w:ascii="Avenir" w:hAnsi="Avenir" w:cs="Arial"/>
          <w:b/>
        </w:rPr>
        <w:t>Basic Responsibility</w:t>
      </w:r>
    </w:p>
    <w:p w:rsidR="000F5AA6" w:rsidRPr="00BD0AD6" w:rsidRDefault="000F5AA6" w:rsidP="00BD0AD6">
      <w:pPr>
        <w:rPr>
          <w:rFonts w:ascii="Avenir" w:hAnsi="Avenir" w:cs="Arial"/>
          <w:b/>
        </w:rPr>
      </w:pPr>
      <w:r>
        <w:rPr>
          <w:rFonts w:ascii="Georgia" w:hAnsi="Georgia" w:cs="Arial"/>
        </w:rPr>
        <w:t>Licensed Nurses and Interdisciplinary Team (IDT)</w:t>
      </w:r>
    </w:p>
    <w:p w:rsidR="00383057" w:rsidRPr="0091763A" w:rsidRDefault="007D240F" w:rsidP="00BD0AD6">
      <w:pPr>
        <w:rPr>
          <w:rFonts w:ascii="Avenir" w:hAnsi="Avenir" w:cs="Arial"/>
          <w:b/>
        </w:rPr>
      </w:pPr>
      <w:r w:rsidRPr="0091763A">
        <w:rPr>
          <w:rFonts w:ascii="Avenir" w:hAnsi="Avenir" w:cs="Arial"/>
          <w:b/>
        </w:rPr>
        <w:t>Purpose</w:t>
      </w:r>
      <w:r w:rsidR="007B4B43">
        <w:rPr>
          <w:rFonts w:ascii="Avenir" w:hAnsi="Avenir" w:cs="Arial"/>
          <w:b/>
        </w:rPr>
        <w:t xml:space="preserve"> </w:t>
      </w:r>
    </w:p>
    <w:p w:rsidR="00366B62" w:rsidRPr="00BD0AD6" w:rsidRDefault="000F5AA6" w:rsidP="00BD0AD6">
      <w:pPr>
        <w:rPr>
          <w:rFonts w:ascii="Georgia" w:hAnsi="Georgia" w:cs="Arial"/>
        </w:rPr>
      </w:pPr>
      <w:r w:rsidRPr="00BD0AD6">
        <w:rPr>
          <w:rFonts w:ascii="Georgia" w:hAnsi="Georgia" w:cs="Arial"/>
        </w:rPr>
        <w:t>To provide consistent clinical documentation in the electronic medical record.</w:t>
      </w:r>
    </w:p>
    <w:p w:rsidR="00C70850" w:rsidRDefault="00B27AD1" w:rsidP="00BD0AD6">
      <w:pPr>
        <w:rPr>
          <w:rFonts w:ascii="Avenir" w:hAnsi="Avenir" w:cs="Arial"/>
          <w:b/>
        </w:rPr>
      </w:pPr>
      <w:r>
        <w:rPr>
          <w:rFonts w:ascii="Avenir" w:hAnsi="Avenir" w:cs="Arial"/>
          <w:b/>
        </w:rPr>
        <w:t>Policy</w:t>
      </w:r>
      <w:r w:rsidR="00EA196B">
        <w:rPr>
          <w:rFonts w:ascii="Avenir" w:hAnsi="Avenir" w:cs="Arial"/>
          <w:b/>
        </w:rPr>
        <w:t xml:space="preserve"> and Procedure</w:t>
      </w:r>
    </w:p>
    <w:p w:rsidR="00EA196B" w:rsidRDefault="00EA196B" w:rsidP="00BD0AD6">
      <w:pPr>
        <w:rPr>
          <w:rFonts w:ascii="Georgia" w:hAnsi="Georgia" w:cs="Arial"/>
        </w:rPr>
      </w:pPr>
      <w:r>
        <w:rPr>
          <w:rFonts w:ascii="Georgia" w:hAnsi="Georgia" w:cs="Arial"/>
        </w:rPr>
        <w:t>(See following page)</w:t>
      </w:r>
    </w:p>
    <w:p w:rsidR="00EA196B" w:rsidRDefault="00EA196B">
      <w:pPr>
        <w:spacing w:after="0" w:line="240" w:lineRule="auto"/>
        <w:rPr>
          <w:rFonts w:ascii="Georgia" w:hAnsi="Georgia" w:cs="Arial"/>
        </w:rPr>
      </w:pPr>
      <w:r>
        <w:rPr>
          <w:rFonts w:ascii="Georgia" w:hAnsi="Georgia" w:cs="Arial"/>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30"/>
        <w:gridCol w:w="6570"/>
      </w:tblGrid>
      <w:tr w:rsidR="00EA196B" w:rsidTr="0082314F">
        <w:trPr>
          <w:trHeight w:val="539"/>
        </w:trPr>
        <w:tc>
          <w:tcPr>
            <w:tcW w:w="126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lastRenderedPageBreak/>
              <w:t>Category</w:t>
            </w:r>
          </w:p>
        </w:tc>
        <w:tc>
          <w:tcPr>
            <w:tcW w:w="153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Description</w:t>
            </w:r>
          </w:p>
        </w:tc>
        <w:tc>
          <w:tcPr>
            <w:tcW w:w="657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Instructions</w:t>
            </w:r>
          </w:p>
        </w:tc>
      </w:tr>
      <w:tr w:rsidR="00EA196B" w:rsidTr="005E6103">
        <w:trPr>
          <w:cantSplit/>
        </w:trPr>
        <w:tc>
          <w:tcPr>
            <w:tcW w:w="1260" w:type="dxa"/>
            <w:vMerge w:val="restart"/>
          </w:tcPr>
          <w:p w:rsidR="00EA196B" w:rsidRPr="00EA196B" w:rsidRDefault="00EA196B" w:rsidP="00F9330E">
            <w:pPr>
              <w:spacing w:after="0" w:line="240" w:lineRule="auto"/>
              <w:rPr>
                <w:rFonts w:ascii="Avenir" w:hAnsi="Avenir"/>
                <w:b/>
              </w:rPr>
            </w:pPr>
            <w:r w:rsidRPr="00EA196B">
              <w:rPr>
                <w:rFonts w:ascii="Avenir" w:hAnsi="Avenir"/>
                <w:b/>
              </w:rPr>
              <w:t>General Charting</w:t>
            </w:r>
          </w:p>
        </w:tc>
        <w:tc>
          <w:tcPr>
            <w:tcW w:w="1530" w:type="dxa"/>
          </w:tcPr>
          <w:p w:rsidR="00EA196B" w:rsidRPr="00EA196B" w:rsidRDefault="00EA196B" w:rsidP="00F9330E">
            <w:pPr>
              <w:spacing w:after="0" w:line="240" w:lineRule="auto"/>
              <w:rPr>
                <w:rFonts w:ascii="Georgia" w:hAnsi="Georgia"/>
              </w:rPr>
            </w:pPr>
            <w:r w:rsidRPr="00EA196B">
              <w:rPr>
                <w:rFonts w:ascii="Georgia" w:hAnsi="Georgia"/>
              </w:rPr>
              <w:t>Error Correction</w:t>
            </w:r>
          </w:p>
        </w:tc>
        <w:tc>
          <w:tcPr>
            <w:tcW w:w="6570" w:type="dxa"/>
          </w:tcPr>
          <w:p w:rsidR="00EA196B" w:rsidRPr="00EA196B" w:rsidRDefault="00EA196B" w:rsidP="00EA196B">
            <w:pPr>
              <w:numPr>
                <w:ilvl w:val="0"/>
                <w:numId w:val="16"/>
              </w:numPr>
              <w:spacing w:after="0" w:line="240" w:lineRule="auto"/>
              <w:rPr>
                <w:rFonts w:ascii="Georgia" w:hAnsi="Georgia"/>
              </w:rPr>
            </w:pPr>
            <w:r w:rsidRPr="00EA196B">
              <w:rPr>
                <w:rFonts w:ascii="Georgia" w:hAnsi="Georgia" w:cs="Arial"/>
                <w:szCs w:val="17"/>
                <w:u w:val="single"/>
              </w:rPr>
              <w:t xml:space="preserve">Vital Signs and Progress Notes: </w:t>
            </w:r>
            <w:r w:rsidRPr="00EA196B">
              <w:rPr>
                <w:rFonts w:ascii="Georgia" w:hAnsi="Georgia" w:cs="Arial"/>
                <w:szCs w:val="17"/>
              </w:rPr>
              <w:t>If you have made an error while typing or checking a box, you may correct/edit the error.</w:t>
            </w:r>
          </w:p>
          <w:p w:rsidR="00EA196B" w:rsidRPr="00EA196B" w:rsidRDefault="004C10FB" w:rsidP="00EA196B">
            <w:pPr>
              <w:numPr>
                <w:ilvl w:val="0"/>
                <w:numId w:val="16"/>
              </w:numPr>
              <w:spacing w:after="0" w:line="240" w:lineRule="auto"/>
              <w:rPr>
                <w:rFonts w:ascii="Georgia" w:hAnsi="Georgia"/>
              </w:rPr>
            </w:pPr>
            <w:r>
              <w:rPr>
                <w:rFonts w:ascii="Georgia" w:hAnsi="Georgia"/>
                <w:u w:val="single"/>
              </w:rPr>
              <w:t>Observations</w:t>
            </w:r>
            <w:r w:rsidR="00EA196B" w:rsidRPr="00EA196B">
              <w:rPr>
                <w:rFonts w:ascii="Georgia" w:hAnsi="Georgia"/>
                <w:u w:val="single"/>
              </w:rPr>
              <w:t xml:space="preserve"> and Events:</w:t>
            </w:r>
            <w:r w:rsidR="00EA196B" w:rsidRPr="00EA196B">
              <w:rPr>
                <w:rFonts w:ascii="Georgia" w:hAnsi="Georgia"/>
              </w:rPr>
              <w:t xml:space="preserve"> </w:t>
            </w:r>
          </w:p>
          <w:p w:rsidR="00EA196B" w:rsidRPr="00EA196B" w:rsidRDefault="00EA196B" w:rsidP="00EA196B">
            <w:pPr>
              <w:numPr>
                <w:ilvl w:val="1"/>
                <w:numId w:val="16"/>
              </w:numPr>
              <w:spacing w:after="0" w:line="240" w:lineRule="auto"/>
              <w:rPr>
                <w:rFonts w:ascii="Georgia" w:hAnsi="Georgia"/>
              </w:rPr>
            </w:pPr>
            <w:r w:rsidRPr="00EA196B">
              <w:rPr>
                <w:rFonts w:ascii="Georgia" w:hAnsi="Georgia"/>
              </w:rPr>
              <w:t>If you have answered a question and made an error, you may edit it only</w:t>
            </w:r>
            <w:r w:rsidRPr="00EA196B">
              <w:rPr>
                <w:rFonts w:ascii="Georgia" w:hAnsi="Georgia"/>
                <w:b/>
                <w:bCs/>
              </w:rPr>
              <w:t xml:space="preserve"> if you have </w:t>
            </w:r>
            <w:r w:rsidRPr="00EA196B">
              <w:rPr>
                <w:rFonts w:ascii="Georgia" w:hAnsi="Georgia"/>
                <w:b/>
                <w:bCs/>
                <w:u w:val="single"/>
              </w:rPr>
              <w:t>not</w:t>
            </w:r>
            <w:r w:rsidRPr="00EA196B">
              <w:rPr>
                <w:rFonts w:ascii="Georgia" w:hAnsi="Georgia"/>
                <w:b/>
                <w:bCs/>
              </w:rPr>
              <w:t xml:space="preserve"> “saved” and/or marked your documentation “complete.”</w:t>
            </w:r>
            <w:r w:rsidRPr="00EA196B">
              <w:rPr>
                <w:rFonts w:ascii="Georgia" w:hAnsi="Georgia"/>
              </w:rPr>
              <w:t xml:space="preserve"> </w:t>
            </w:r>
          </w:p>
          <w:p w:rsidR="00EA196B" w:rsidRPr="00EA196B" w:rsidRDefault="00EA196B" w:rsidP="00EA196B">
            <w:pPr>
              <w:numPr>
                <w:ilvl w:val="1"/>
                <w:numId w:val="16"/>
              </w:numPr>
              <w:spacing w:after="0" w:line="240" w:lineRule="auto"/>
              <w:rPr>
                <w:rFonts w:ascii="Georgia" w:hAnsi="Georgia"/>
              </w:rPr>
            </w:pPr>
            <w:r w:rsidRPr="00EA196B">
              <w:rPr>
                <w:rFonts w:ascii="Georgia" w:hAnsi="Georgia"/>
              </w:rPr>
              <w:t xml:space="preserve">If you have left a question/section unanswered and saved your documentation, you </w:t>
            </w:r>
            <w:r w:rsidRPr="00EA196B">
              <w:rPr>
                <w:rFonts w:ascii="Georgia" w:hAnsi="Georgia"/>
                <w:b/>
                <w:bCs/>
                <w:u w:val="single"/>
              </w:rPr>
              <w:t>may</w:t>
            </w:r>
            <w:r w:rsidRPr="00EA196B">
              <w:rPr>
                <w:rFonts w:ascii="Georgia" w:hAnsi="Georgia"/>
                <w:b/>
                <w:bCs/>
              </w:rPr>
              <w:t xml:space="preserve"> go back </w:t>
            </w:r>
            <w:r w:rsidRPr="00EA196B">
              <w:rPr>
                <w:rFonts w:ascii="Georgia" w:hAnsi="Georgia"/>
              </w:rPr>
              <w:t xml:space="preserve">and answer the question/section that was previously left unanswered. </w:t>
            </w:r>
          </w:p>
          <w:p w:rsidR="00EA196B" w:rsidRPr="00EA196B" w:rsidRDefault="00EA196B" w:rsidP="00EA196B">
            <w:pPr>
              <w:numPr>
                <w:ilvl w:val="1"/>
                <w:numId w:val="16"/>
              </w:numPr>
              <w:spacing w:after="0" w:line="240" w:lineRule="auto"/>
              <w:rPr>
                <w:rFonts w:ascii="Georgia" w:hAnsi="Georgia"/>
              </w:rPr>
            </w:pPr>
            <w:r w:rsidRPr="00EA196B">
              <w:rPr>
                <w:rFonts w:ascii="Georgia" w:hAnsi="Georgia"/>
              </w:rPr>
              <w:t xml:space="preserve">If you have saved and/or marked your documentation complete and realize that you have made an error, you may </w:t>
            </w:r>
            <w:r w:rsidRPr="00EA196B">
              <w:rPr>
                <w:rFonts w:ascii="Georgia" w:hAnsi="Georgia"/>
                <w:b/>
                <w:bCs/>
                <w:u w:val="single"/>
              </w:rPr>
              <w:t>not</w:t>
            </w:r>
            <w:r w:rsidRPr="00EA196B">
              <w:rPr>
                <w:rFonts w:ascii="Georgia" w:hAnsi="Georgia"/>
                <w:b/>
                <w:bCs/>
              </w:rPr>
              <w:t xml:space="preserve"> go back </w:t>
            </w:r>
            <w:r w:rsidRPr="00EA196B">
              <w:rPr>
                <w:rFonts w:ascii="Georgia" w:hAnsi="Georgia"/>
              </w:rPr>
              <w:t xml:space="preserve">and edit it. At this point, you must document the correction in a progress note and attach it to the Assessment or Event. </w:t>
            </w:r>
          </w:p>
          <w:p w:rsidR="00EA196B" w:rsidRPr="00EA196B" w:rsidRDefault="00EA196B" w:rsidP="00EA196B">
            <w:pPr>
              <w:numPr>
                <w:ilvl w:val="1"/>
                <w:numId w:val="16"/>
              </w:numPr>
              <w:spacing w:after="0" w:line="240" w:lineRule="auto"/>
              <w:rPr>
                <w:rFonts w:ascii="Georgia" w:hAnsi="Georgia"/>
                <w:sz w:val="16"/>
              </w:rPr>
            </w:pPr>
            <w:r w:rsidRPr="00EA196B">
              <w:rPr>
                <w:rFonts w:ascii="Georgia" w:hAnsi="Georgia"/>
              </w:rPr>
              <w:t>If you have made an error, you may edit or invalidate your own Progress note.  You must view the note and select Mark Invalid or Edit.  Both options require a Correction Reason.</w:t>
            </w:r>
          </w:p>
        </w:tc>
      </w:tr>
      <w:tr w:rsidR="00EA196B" w:rsidTr="005E6103">
        <w:trPr>
          <w:cantSplit/>
        </w:trPr>
        <w:tc>
          <w:tcPr>
            <w:tcW w:w="1260" w:type="dxa"/>
            <w:vMerge/>
          </w:tcPr>
          <w:p w:rsidR="00EA196B" w:rsidRDefault="00EA196B" w:rsidP="00EA196B">
            <w:pPr>
              <w:rPr>
                <w:rFonts w:ascii="Arial" w:hAnsi="Arial"/>
                <w:b/>
              </w:rPr>
            </w:pPr>
          </w:p>
        </w:tc>
        <w:tc>
          <w:tcPr>
            <w:tcW w:w="1530" w:type="dxa"/>
          </w:tcPr>
          <w:p w:rsidR="00EA196B" w:rsidRPr="00EA196B" w:rsidRDefault="00EA196B" w:rsidP="00F9330E">
            <w:pPr>
              <w:spacing w:after="0" w:line="240" w:lineRule="auto"/>
              <w:rPr>
                <w:rFonts w:ascii="Georgia" w:hAnsi="Georgia"/>
              </w:rPr>
            </w:pPr>
            <w:r w:rsidRPr="00EA196B">
              <w:rPr>
                <w:rFonts w:ascii="Georgia" w:hAnsi="Georgia"/>
              </w:rPr>
              <w:t>Date and time of entries</w:t>
            </w:r>
          </w:p>
        </w:tc>
        <w:tc>
          <w:tcPr>
            <w:tcW w:w="6570" w:type="dxa"/>
          </w:tcPr>
          <w:p w:rsidR="00EA196B" w:rsidRPr="00EA196B" w:rsidRDefault="00EA196B" w:rsidP="00EA196B">
            <w:pPr>
              <w:numPr>
                <w:ilvl w:val="0"/>
                <w:numId w:val="17"/>
              </w:numPr>
              <w:spacing w:after="0" w:line="240" w:lineRule="auto"/>
              <w:rPr>
                <w:rFonts w:ascii="Georgia" w:hAnsi="Georgia"/>
                <w:b/>
                <w:bCs/>
                <w:u w:val="single"/>
              </w:rPr>
            </w:pPr>
            <w:r w:rsidRPr="00EA196B">
              <w:rPr>
                <w:rFonts w:ascii="Georgia" w:hAnsi="Georgia"/>
              </w:rPr>
              <w:t xml:space="preserve">It is important that you document in </w:t>
            </w:r>
            <w:r w:rsidRPr="00EA196B">
              <w:rPr>
                <w:rFonts w:ascii="Georgia" w:hAnsi="Georgia"/>
                <w:b/>
                <w:bCs/>
              </w:rPr>
              <w:t>REAL TIME</w:t>
            </w:r>
            <w:r w:rsidRPr="00EA196B">
              <w:rPr>
                <w:rFonts w:ascii="Georgia" w:hAnsi="Georgia"/>
              </w:rPr>
              <w:t xml:space="preserve"> since every entry is date and time “stamped.” If you are documenting at 1:00 PM for something that occurred at 9</w:t>
            </w:r>
            <w:r w:rsidR="00E21ACA">
              <w:rPr>
                <w:rFonts w:ascii="Georgia" w:hAnsi="Georgia"/>
              </w:rPr>
              <w:t>:00</w:t>
            </w:r>
            <w:r w:rsidRPr="00EA196B">
              <w:rPr>
                <w:rFonts w:ascii="Georgia" w:hAnsi="Georgia"/>
              </w:rPr>
              <w:t xml:space="preserve"> AM, you must </w:t>
            </w:r>
            <w:r w:rsidRPr="00EA196B">
              <w:rPr>
                <w:rFonts w:ascii="Georgia" w:hAnsi="Georgia"/>
                <w:b/>
                <w:bCs/>
              </w:rPr>
              <w:t>NOTE THE TIME THAT THE ENTRY, ASSESSMENT OR EVENT</w:t>
            </w:r>
            <w:r w:rsidRPr="00EA196B">
              <w:rPr>
                <w:rFonts w:ascii="Georgia" w:hAnsi="Georgia"/>
              </w:rPr>
              <w:t xml:space="preserve"> occurred by changing the time on the entry at the top. If you do not do this then the time of the event will be the time that you documented it. </w:t>
            </w:r>
            <w:r w:rsidRPr="00EA196B">
              <w:rPr>
                <w:rFonts w:ascii="Georgia" w:hAnsi="Georgia"/>
                <w:b/>
                <w:bCs/>
                <w:u w:val="single"/>
              </w:rPr>
              <w:t>For legal purposes and your protection, it is absolutely necessary that you follow this policy.</w:t>
            </w:r>
          </w:p>
          <w:p w:rsidR="00EA196B" w:rsidRPr="00EA196B" w:rsidRDefault="00EA196B" w:rsidP="00EA196B">
            <w:pPr>
              <w:rPr>
                <w:rFonts w:ascii="Georgia" w:hAnsi="Georgia"/>
              </w:rPr>
            </w:pPr>
          </w:p>
        </w:tc>
      </w:tr>
      <w:tr w:rsidR="00EA196B" w:rsidTr="005E6103">
        <w:trPr>
          <w:cantSplit/>
        </w:trPr>
        <w:tc>
          <w:tcPr>
            <w:tcW w:w="1260" w:type="dxa"/>
            <w:vMerge/>
          </w:tcPr>
          <w:p w:rsidR="00EA196B" w:rsidRDefault="00EA196B" w:rsidP="00EA196B">
            <w:pPr>
              <w:rPr>
                <w:rFonts w:ascii="Arial" w:hAnsi="Arial"/>
                <w:b/>
              </w:rPr>
            </w:pPr>
          </w:p>
        </w:tc>
        <w:tc>
          <w:tcPr>
            <w:tcW w:w="1530" w:type="dxa"/>
          </w:tcPr>
          <w:p w:rsidR="00EA196B" w:rsidRPr="00EA196B" w:rsidRDefault="00EA196B" w:rsidP="00EA196B">
            <w:pPr>
              <w:rPr>
                <w:rFonts w:ascii="Georgia" w:hAnsi="Georgia"/>
              </w:rPr>
            </w:pPr>
            <w:r w:rsidRPr="00EA196B">
              <w:rPr>
                <w:rFonts w:ascii="Georgia" w:hAnsi="Georgia"/>
              </w:rPr>
              <w:t>Late entry</w:t>
            </w:r>
          </w:p>
        </w:tc>
        <w:tc>
          <w:tcPr>
            <w:tcW w:w="6570" w:type="dxa"/>
          </w:tcPr>
          <w:p w:rsidR="00EA196B" w:rsidRPr="00EA196B" w:rsidRDefault="00EA196B" w:rsidP="00EA196B">
            <w:pPr>
              <w:numPr>
                <w:ilvl w:val="0"/>
                <w:numId w:val="17"/>
              </w:numPr>
              <w:spacing w:after="0" w:line="240" w:lineRule="auto"/>
              <w:rPr>
                <w:rFonts w:ascii="Georgia" w:hAnsi="Georgia"/>
              </w:rPr>
            </w:pPr>
            <w:r w:rsidRPr="00EA196B">
              <w:rPr>
                <w:rFonts w:ascii="Georgia" w:hAnsi="Georgia"/>
              </w:rPr>
              <w:t>You will log on and create a progress note stating that this is a late entry. Select the correct date and time of entry and then click on the “yes” this is a late entry button.</w:t>
            </w:r>
          </w:p>
          <w:p w:rsidR="00EA196B" w:rsidRPr="00EA196B" w:rsidRDefault="00EA196B" w:rsidP="00EA196B">
            <w:pPr>
              <w:rPr>
                <w:rFonts w:ascii="Georgia" w:hAnsi="Georgia"/>
                <w:sz w:val="16"/>
              </w:rPr>
            </w:pPr>
          </w:p>
        </w:tc>
      </w:tr>
      <w:tr w:rsidR="00EA196B" w:rsidTr="005E6103">
        <w:trPr>
          <w:cantSplit/>
        </w:trPr>
        <w:tc>
          <w:tcPr>
            <w:tcW w:w="1260" w:type="dxa"/>
            <w:vMerge/>
          </w:tcPr>
          <w:p w:rsidR="00EA196B" w:rsidRDefault="00EA196B" w:rsidP="00EA196B">
            <w:pPr>
              <w:rPr>
                <w:rFonts w:ascii="Arial" w:hAnsi="Arial"/>
                <w:b/>
              </w:rPr>
            </w:pPr>
          </w:p>
        </w:tc>
        <w:tc>
          <w:tcPr>
            <w:tcW w:w="1530" w:type="dxa"/>
          </w:tcPr>
          <w:p w:rsidR="00EA196B" w:rsidRPr="00EA196B" w:rsidRDefault="00EA196B" w:rsidP="00F9330E">
            <w:pPr>
              <w:spacing w:after="0" w:line="240" w:lineRule="auto"/>
              <w:rPr>
                <w:rFonts w:ascii="Georgia" w:hAnsi="Georgia"/>
              </w:rPr>
            </w:pPr>
            <w:r w:rsidRPr="00EA196B">
              <w:rPr>
                <w:rFonts w:ascii="Georgia" w:hAnsi="Georgia"/>
              </w:rPr>
              <w:t>Resident Name</w:t>
            </w:r>
          </w:p>
        </w:tc>
        <w:tc>
          <w:tcPr>
            <w:tcW w:w="6570" w:type="dxa"/>
          </w:tcPr>
          <w:p w:rsidR="00EA196B" w:rsidRPr="00EA196B" w:rsidRDefault="00EA196B" w:rsidP="00EA196B">
            <w:pPr>
              <w:numPr>
                <w:ilvl w:val="0"/>
                <w:numId w:val="17"/>
              </w:numPr>
              <w:spacing w:after="0" w:line="240" w:lineRule="auto"/>
              <w:rPr>
                <w:rFonts w:ascii="Georgia" w:hAnsi="Georgia"/>
              </w:rPr>
            </w:pPr>
            <w:r w:rsidRPr="00EA196B">
              <w:rPr>
                <w:rFonts w:ascii="Georgia" w:hAnsi="Georgia"/>
              </w:rPr>
              <w:t>Will show up automatically whenever you are logged into a resident’s chart.</w:t>
            </w:r>
          </w:p>
        </w:tc>
      </w:tr>
      <w:tr w:rsidR="00EA196B" w:rsidTr="005E6103">
        <w:trPr>
          <w:cantSplit/>
        </w:trPr>
        <w:tc>
          <w:tcPr>
            <w:tcW w:w="1260" w:type="dxa"/>
            <w:vMerge/>
          </w:tcPr>
          <w:p w:rsidR="00EA196B" w:rsidRDefault="00EA196B" w:rsidP="00EA196B">
            <w:pPr>
              <w:rPr>
                <w:rFonts w:ascii="Arial" w:hAnsi="Arial"/>
                <w:b/>
              </w:rPr>
            </w:pPr>
          </w:p>
        </w:tc>
        <w:tc>
          <w:tcPr>
            <w:tcW w:w="1530" w:type="dxa"/>
          </w:tcPr>
          <w:p w:rsidR="00EA196B" w:rsidRPr="00EA196B" w:rsidRDefault="00EA196B" w:rsidP="00EA196B">
            <w:pPr>
              <w:rPr>
                <w:rFonts w:ascii="Georgia" w:hAnsi="Georgia"/>
              </w:rPr>
            </w:pPr>
            <w:r w:rsidRPr="00EA196B">
              <w:rPr>
                <w:rFonts w:ascii="Georgia" w:hAnsi="Georgia"/>
              </w:rPr>
              <w:t>Signatures</w:t>
            </w:r>
          </w:p>
        </w:tc>
        <w:tc>
          <w:tcPr>
            <w:tcW w:w="6570" w:type="dxa"/>
          </w:tcPr>
          <w:p w:rsidR="00EA196B" w:rsidRPr="00EA196B" w:rsidRDefault="00EA196B" w:rsidP="00EA196B">
            <w:pPr>
              <w:numPr>
                <w:ilvl w:val="0"/>
                <w:numId w:val="17"/>
              </w:numPr>
              <w:spacing w:after="0" w:line="240" w:lineRule="auto"/>
              <w:rPr>
                <w:rFonts w:ascii="Georgia" w:hAnsi="Georgia"/>
              </w:rPr>
            </w:pPr>
            <w:r w:rsidRPr="00EA196B">
              <w:rPr>
                <w:rFonts w:ascii="Georgia" w:hAnsi="Georgia"/>
              </w:rPr>
              <w:t>Each entry will be “stamped” with your name, date and time that the entry occurred.</w:t>
            </w:r>
          </w:p>
          <w:p w:rsidR="00EA196B" w:rsidRPr="00EA196B" w:rsidRDefault="00EA196B" w:rsidP="00EA196B">
            <w:pPr>
              <w:numPr>
                <w:ilvl w:val="0"/>
                <w:numId w:val="17"/>
              </w:numPr>
              <w:spacing w:after="0" w:line="240" w:lineRule="auto"/>
              <w:rPr>
                <w:rFonts w:ascii="Georgia" w:hAnsi="Georgia"/>
              </w:rPr>
            </w:pPr>
            <w:r w:rsidRPr="00EA196B">
              <w:rPr>
                <w:rFonts w:ascii="Georgia" w:hAnsi="Georgia"/>
              </w:rPr>
              <w:t xml:space="preserve">All licensed staff will </w:t>
            </w:r>
            <w:r w:rsidRPr="00EA196B">
              <w:rPr>
                <w:rFonts w:ascii="Georgia" w:hAnsi="Georgia"/>
                <w:u w:val="single"/>
              </w:rPr>
              <w:t>still</w:t>
            </w:r>
            <w:r w:rsidRPr="00EA196B">
              <w:rPr>
                <w:rFonts w:ascii="Georgia" w:hAnsi="Georgia"/>
              </w:rPr>
              <w:t xml:space="preserve"> need to sign the Master Signature Log.</w:t>
            </w:r>
          </w:p>
        </w:tc>
      </w:tr>
    </w:tbl>
    <w:p w:rsidR="00EA196B" w:rsidRDefault="00EA196B" w:rsidP="00EA196B">
      <w:pPr>
        <w:ind w:left="180"/>
        <w:rPr>
          <w:rFonts w:ascii="Avenir" w:hAnsi="Avenir" w:cs="Arial"/>
          <w:b/>
        </w:rPr>
      </w:pPr>
    </w:p>
    <w:p w:rsidR="005E6103" w:rsidRDefault="00EA196B">
      <w:pPr>
        <w:spacing w:after="0" w:line="240" w:lineRule="auto"/>
        <w:rPr>
          <w:rFonts w:ascii="Avenir" w:hAnsi="Avenir" w:cs="Arial"/>
          <w:b/>
        </w:rPr>
        <w:sectPr w:rsidR="005E6103" w:rsidSect="005E6103">
          <w:headerReference w:type="default" r:id="rId7"/>
          <w:footerReference w:type="even" r:id="rId8"/>
          <w:footerReference w:type="default" r:id="rId9"/>
          <w:pgSz w:w="12240" w:h="15840"/>
          <w:pgMar w:top="1440" w:right="1440" w:bottom="1440" w:left="1440" w:header="720" w:footer="720" w:gutter="0"/>
          <w:cols w:space="720"/>
          <w:docGrid w:linePitch="360"/>
        </w:sectPr>
      </w:pPr>
      <w:r>
        <w:rPr>
          <w:rFonts w:ascii="Avenir" w:hAnsi="Avenir" w:cs="Arial"/>
          <w:b/>
        </w:rPr>
        <w:br w:type="page"/>
      </w:r>
    </w:p>
    <w:p w:rsidR="00EA196B" w:rsidRDefault="00EA196B">
      <w:pPr>
        <w:spacing w:after="0" w:line="240" w:lineRule="auto"/>
        <w:rPr>
          <w:rFonts w:ascii="Avenir" w:hAnsi="Avenir"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6570"/>
      </w:tblGrid>
      <w:tr w:rsidR="00EA196B" w:rsidTr="0082314F">
        <w:trPr>
          <w:trHeight w:val="539"/>
        </w:trPr>
        <w:tc>
          <w:tcPr>
            <w:tcW w:w="1368"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Category</w:t>
            </w:r>
          </w:p>
        </w:tc>
        <w:tc>
          <w:tcPr>
            <w:tcW w:w="162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Description</w:t>
            </w:r>
          </w:p>
        </w:tc>
        <w:tc>
          <w:tcPr>
            <w:tcW w:w="657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Instructions</w:t>
            </w:r>
          </w:p>
        </w:tc>
      </w:tr>
      <w:tr w:rsidR="00EA196B" w:rsidTr="00EA196B">
        <w:trPr>
          <w:cantSplit/>
          <w:trHeight w:val="1808"/>
        </w:trPr>
        <w:tc>
          <w:tcPr>
            <w:tcW w:w="1368" w:type="dxa"/>
            <w:vMerge w:val="restart"/>
          </w:tcPr>
          <w:p w:rsidR="00EA196B" w:rsidRPr="00EA196B" w:rsidRDefault="00EA196B" w:rsidP="00F9330E">
            <w:pPr>
              <w:spacing w:after="0" w:line="240" w:lineRule="auto"/>
              <w:rPr>
                <w:rFonts w:ascii="Avenir" w:hAnsi="Avenir"/>
                <w:b/>
              </w:rPr>
            </w:pPr>
            <w:r w:rsidRPr="00EA196B">
              <w:rPr>
                <w:rFonts w:ascii="Avenir" w:hAnsi="Avenir"/>
                <w:b/>
              </w:rPr>
              <w:t>General Charting</w:t>
            </w:r>
          </w:p>
        </w:tc>
        <w:tc>
          <w:tcPr>
            <w:tcW w:w="1620" w:type="dxa"/>
            <w:tcBorders>
              <w:bottom w:val="single" w:sz="4" w:space="0" w:color="auto"/>
            </w:tcBorders>
          </w:tcPr>
          <w:p w:rsidR="00EA196B" w:rsidRPr="00EA196B" w:rsidRDefault="00EA196B" w:rsidP="00F9330E">
            <w:pPr>
              <w:spacing w:after="0" w:line="240" w:lineRule="auto"/>
              <w:rPr>
                <w:rFonts w:ascii="Georgia" w:hAnsi="Georgia"/>
              </w:rPr>
            </w:pPr>
            <w:r w:rsidRPr="00EA196B">
              <w:rPr>
                <w:rFonts w:ascii="Georgia" w:hAnsi="Georgia"/>
              </w:rPr>
              <w:t>Issues to avoid</w:t>
            </w:r>
          </w:p>
        </w:tc>
        <w:tc>
          <w:tcPr>
            <w:tcW w:w="6570" w:type="dxa"/>
            <w:tcBorders>
              <w:bottom w:val="single" w:sz="4" w:space="0" w:color="auto"/>
            </w:tcBorders>
          </w:tcPr>
          <w:p w:rsidR="00EA196B" w:rsidRPr="00EA196B" w:rsidRDefault="00EA196B" w:rsidP="00EA196B">
            <w:pPr>
              <w:numPr>
                <w:ilvl w:val="0"/>
                <w:numId w:val="17"/>
              </w:numPr>
              <w:spacing w:after="0" w:line="240" w:lineRule="auto"/>
              <w:rPr>
                <w:rFonts w:ascii="Georgia" w:hAnsi="Georgia"/>
              </w:rPr>
            </w:pPr>
            <w:r w:rsidRPr="00EA196B">
              <w:rPr>
                <w:rFonts w:ascii="Georgia" w:hAnsi="Georgia"/>
              </w:rPr>
              <w:t>Avoid extraneous remarks such as “foul mood”</w:t>
            </w:r>
          </w:p>
          <w:p w:rsidR="00EA196B" w:rsidRPr="00EA196B" w:rsidRDefault="00EA196B" w:rsidP="00EA196B">
            <w:pPr>
              <w:numPr>
                <w:ilvl w:val="0"/>
                <w:numId w:val="17"/>
              </w:numPr>
              <w:spacing w:after="0" w:line="240" w:lineRule="auto"/>
              <w:rPr>
                <w:rFonts w:ascii="Georgia" w:hAnsi="Georgia"/>
              </w:rPr>
            </w:pPr>
            <w:r w:rsidRPr="00EA196B">
              <w:rPr>
                <w:rFonts w:ascii="Georgia" w:hAnsi="Georgia"/>
              </w:rPr>
              <w:t xml:space="preserve">Do not criticize, argue or complain about others. </w:t>
            </w:r>
          </w:p>
          <w:p w:rsidR="00EA196B" w:rsidRPr="00EA196B" w:rsidRDefault="00EA196B" w:rsidP="00EA196B">
            <w:pPr>
              <w:numPr>
                <w:ilvl w:val="0"/>
                <w:numId w:val="17"/>
              </w:numPr>
              <w:spacing w:after="0" w:line="240" w:lineRule="auto"/>
              <w:rPr>
                <w:rFonts w:ascii="Georgia" w:hAnsi="Georgia"/>
              </w:rPr>
            </w:pPr>
            <w:r w:rsidRPr="00EA196B">
              <w:rPr>
                <w:rFonts w:ascii="Georgia" w:hAnsi="Georgia"/>
              </w:rPr>
              <w:t xml:space="preserve">Never speculate: for example, a resident is sitting at the side of the bed and you walk by the room. DON’T say resident attempting to get out of bed. ONLY document what you know as fact. </w:t>
            </w:r>
          </w:p>
          <w:p w:rsidR="00EA196B" w:rsidRPr="00EA196B" w:rsidRDefault="00EA196B" w:rsidP="00EA196B">
            <w:pPr>
              <w:numPr>
                <w:ilvl w:val="0"/>
                <w:numId w:val="17"/>
              </w:numPr>
              <w:spacing w:after="0" w:line="240" w:lineRule="auto"/>
              <w:rPr>
                <w:rFonts w:ascii="Georgia" w:hAnsi="Georgia"/>
              </w:rPr>
            </w:pPr>
            <w:r w:rsidRPr="00EA196B">
              <w:rPr>
                <w:rFonts w:ascii="Georgia" w:hAnsi="Georgia"/>
              </w:rPr>
              <w:t xml:space="preserve">Do not use staff names refer to their position: STNA, DON, Unit Manager, etc. </w:t>
            </w:r>
          </w:p>
        </w:tc>
      </w:tr>
      <w:tr w:rsidR="00EA196B" w:rsidTr="00EA196B">
        <w:trPr>
          <w:cantSplit/>
        </w:trPr>
        <w:tc>
          <w:tcPr>
            <w:tcW w:w="1368" w:type="dxa"/>
            <w:vMerge/>
          </w:tcPr>
          <w:p w:rsidR="00EA196B" w:rsidRDefault="00EA196B" w:rsidP="00EA196B">
            <w:pPr>
              <w:rPr>
                <w:rFonts w:ascii="Arial" w:hAnsi="Arial"/>
                <w:b/>
              </w:rPr>
            </w:pPr>
          </w:p>
        </w:tc>
        <w:tc>
          <w:tcPr>
            <w:tcW w:w="1620" w:type="dxa"/>
          </w:tcPr>
          <w:p w:rsidR="00EA196B" w:rsidRPr="00EA196B" w:rsidRDefault="00EA196B" w:rsidP="00EA196B">
            <w:pPr>
              <w:rPr>
                <w:rFonts w:ascii="Georgia" w:hAnsi="Georgia"/>
              </w:rPr>
            </w:pPr>
            <w:r w:rsidRPr="00EA196B">
              <w:rPr>
                <w:rFonts w:ascii="Georgia" w:hAnsi="Georgia"/>
              </w:rPr>
              <w:t>Be specific</w:t>
            </w:r>
          </w:p>
        </w:tc>
        <w:tc>
          <w:tcPr>
            <w:tcW w:w="6570" w:type="dxa"/>
          </w:tcPr>
          <w:p w:rsidR="00EA196B" w:rsidRPr="00EA196B" w:rsidRDefault="00EA196B" w:rsidP="00EA196B">
            <w:pPr>
              <w:numPr>
                <w:ilvl w:val="0"/>
                <w:numId w:val="18"/>
              </w:numPr>
              <w:spacing w:after="0" w:line="240" w:lineRule="auto"/>
              <w:rPr>
                <w:rFonts w:ascii="Georgia" w:hAnsi="Georgia"/>
              </w:rPr>
            </w:pPr>
            <w:r w:rsidRPr="00EA196B">
              <w:rPr>
                <w:rFonts w:ascii="Georgia" w:hAnsi="Georgia"/>
              </w:rPr>
              <w:t xml:space="preserve">There is no reason to use general terms, such as "good day, resting comfortably” just to have documentation. If you are going to attach a progress note to an event or assessment you must address the interventions and the </w:t>
            </w:r>
            <w:r w:rsidR="004567D5" w:rsidRPr="00EA196B">
              <w:rPr>
                <w:rFonts w:ascii="Georgia" w:hAnsi="Georgia"/>
              </w:rPr>
              <w:t>resident’s</w:t>
            </w:r>
            <w:r w:rsidRPr="00EA196B">
              <w:rPr>
                <w:rFonts w:ascii="Georgia" w:hAnsi="Georgia"/>
              </w:rPr>
              <w:t xml:space="preserve"> reaction to those interventions.</w:t>
            </w:r>
          </w:p>
          <w:p w:rsidR="00EA196B" w:rsidRPr="00EA196B" w:rsidRDefault="00EA196B" w:rsidP="00EA196B">
            <w:pPr>
              <w:rPr>
                <w:rFonts w:ascii="Georgia" w:hAnsi="Georgia"/>
                <w:sz w:val="16"/>
              </w:rPr>
            </w:pPr>
          </w:p>
        </w:tc>
      </w:tr>
      <w:tr w:rsidR="00EA196B" w:rsidTr="00EA196B">
        <w:trPr>
          <w:cantSplit/>
        </w:trPr>
        <w:tc>
          <w:tcPr>
            <w:tcW w:w="1368" w:type="dxa"/>
            <w:vMerge/>
          </w:tcPr>
          <w:p w:rsidR="00EA196B" w:rsidRDefault="00EA196B" w:rsidP="00EA196B">
            <w:pPr>
              <w:rPr>
                <w:rFonts w:ascii="Arial" w:hAnsi="Arial"/>
                <w:b/>
              </w:rPr>
            </w:pPr>
          </w:p>
        </w:tc>
        <w:tc>
          <w:tcPr>
            <w:tcW w:w="1620" w:type="dxa"/>
          </w:tcPr>
          <w:p w:rsidR="00EA196B" w:rsidRPr="00EA196B" w:rsidRDefault="00EA196B" w:rsidP="00EA196B">
            <w:pPr>
              <w:rPr>
                <w:rFonts w:ascii="Georgia" w:hAnsi="Georgia"/>
              </w:rPr>
            </w:pPr>
            <w:r w:rsidRPr="00EA196B">
              <w:rPr>
                <w:rFonts w:ascii="Georgia" w:hAnsi="Georgia"/>
              </w:rPr>
              <w:t>Be objective</w:t>
            </w:r>
          </w:p>
        </w:tc>
        <w:tc>
          <w:tcPr>
            <w:tcW w:w="6570" w:type="dxa"/>
          </w:tcPr>
          <w:p w:rsidR="00EA196B" w:rsidRPr="00EA196B" w:rsidRDefault="00EA196B" w:rsidP="00EA196B">
            <w:pPr>
              <w:numPr>
                <w:ilvl w:val="0"/>
                <w:numId w:val="18"/>
              </w:numPr>
              <w:spacing w:after="0" w:line="240" w:lineRule="auto"/>
              <w:rPr>
                <w:rFonts w:ascii="Georgia" w:hAnsi="Georgia"/>
              </w:rPr>
            </w:pPr>
            <w:r w:rsidRPr="00EA196B">
              <w:rPr>
                <w:rFonts w:ascii="Georgia" w:hAnsi="Georgia"/>
              </w:rPr>
              <w:t>Note facts only, not opinion</w:t>
            </w:r>
          </w:p>
          <w:p w:rsidR="00EA196B" w:rsidRPr="00EA196B" w:rsidRDefault="00EA196B" w:rsidP="00EA196B">
            <w:pPr>
              <w:numPr>
                <w:ilvl w:val="0"/>
                <w:numId w:val="18"/>
              </w:numPr>
              <w:spacing w:after="0" w:line="240" w:lineRule="auto"/>
              <w:rPr>
                <w:rFonts w:ascii="Georgia" w:hAnsi="Georgia"/>
              </w:rPr>
            </w:pPr>
            <w:r w:rsidRPr="00EA196B">
              <w:rPr>
                <w:rFonts w:ascii="Georgia" w:hAnsi="Georgia"/>
              </w:rPr>
              <w:t>Describe the scene/event as if it were a “silent movie” let a picture tell the story</w:t>
            </w:r>
          </w:p>
          <w:p w:rsidR="00EA196B" w:rsidRPr="00EA196B" w:rsidRDefault="00EA196B" w:rsidP="00EA196B">
            <w:pPr>
              <w:numPr>
                <w:ilvl w:val="0"/>
                <w:numId w:val="18"/>
              </w:numPr>
              <w:spacing w:after="0" w:line="240" w:lineRule="auto"/>
              <w:rPr>
                <w:rFonts w:ascii="Georgia" w:hAnsi="Georgia"/>
              </w:rPr>
            </w:pPr>
            <w:r w:rsidRPr="00EA196B">
              <w:rPr>
                <w:rFonts w:ascii="Georgia" w:hAnsi="Georgia"/>
              </w:rPr>
              <w:t>Always ask yourself how this would read in a court of law.</w:t>
            </w:r>
          </w:p>
          <w:p w:rsidR="00EA196B" w:rsidRPr="00EA196B" w:rsidRDefault="00EA196B" w:rsidP="00EA196B">
            <w:pPr>
              <w:rPr>
                <w:rFonts w:ascii="Georgia" w:hAnsi="Georgia"/>
                <w:sz w:val="16"/>
              </w:rPr>
            </w:pPr>
          </w:p>
        </w:tc>
      </w:tr>
      <w:tr w:rsidR="00EA196B" w:rsidTr="00EA196B">
        <w:trPr>
          <w:cantSplit/>
        </w:trPr>
        <w:tc>
          <w:tcPr>
            <w:tcW w:w="1368" w:type="dxa"/>
            <w:vMerge/>
          </w:tcPr>
          <w:p w:rsidR="00EA196B" w:rsidRDefault="00EA196B" w:rsidP="00EA196B">
            <w:pPr>
              <w:rPr>
                <w:rFonts w:ascii="Arial" w:hAnsi="Arial"/>
                <w:b/>
              </w:rPr>
            </w:pPr>
          </w:p>
        </w:tc>
        <w:tc>
          <w:tcPr>
            <w:tcW w:w="1620" w:type="dxa"/>
          </w:tcPr>
          <w:p w:rsidR="00EA196B" w:rsidRPr="00EA196B" w:rsidRDefault="00EA196B" w:rsidP="00EA196B">
            <w:pPr>
              <w:rPr>
                <w:rFonts w:ascii="Georgia" w:hAnsi="Georgia"/>
              </w:rPr>
            </w:pPr>
            <w:r w:rsidRPr="00EA196B">
              <w:rPr>
                <w:rFonts w:ascii="Georgia" w:hAnsi="Georgia"/>
              </w:rPr>
              <w:t>Be complete</w:t>
            </w:r>
          </w:p>
        </w:tc>
        <w:tc>
          <w:tcPr>
            <w:tcW w:w="6570" w:type="dxa"/>
          </w:tcPr>
          <w:p w:rsidR="00EA196B" w:rsidRPr="00EA196B" w:rsidRDefault="00EA196B" w:rsidP="00EA196B">
            <w:pPr>
              <w:rPr>
                <w:rFonts w:ascii="Georgia" w:hAnsi="Georgia"/>
              </w:rPr>
            </w:pPr>
            <w:r w:rsidRPr="00EA196B">
              <w:rPr>
                <w:rFonts w:ascii="Georgia" w:hAnsi="Georgia"/>
              </w:rPr>
              <w:t>Use the “sandwich” approach-action-reaction-action: something happens (action) you do something about it (reaction), the response to what you did (action)</w:t>
            </w:r>
          </w:p>
          <w:p w:rsidR="00EA196B" w:rsidRPr="00EA196B" w:rsidRDefault="00EA196B" w:rsidP="00EA196B">
            <w:pPr>
              <w:numPr>
                <w:ilvl w:val="0"/>
                <w:numId w:val="19"/>
              </w:numPr>
              <w:spacing w:after="0" w:line="240" w:lineRule="auto"/>
              <w:rPr>
                <w:rFonts w:ascii="Georgia" w:hAnsi="Georgia"/>
              </w:rPr>
            </w:pPr>
            <w:r w:rsidRPr="00EA196B">
              <w:rPr>
                <w:rFonts w:ascii="Georgia" w:hAnsi="Georgia"/>
              </w:rPr>
              <w:t>Include significant facts or data (what happened)</w:t>
            </w:r>
          </w:p>
          <w:p w:rsidR="00EA196B" w:rsidRPr="00EA196B" w:rsidRDefault="00EA196B" w:rsidP="00EA196B">
            <w:pPr>
              <w:numPr>
                <w:ilvl w:val="0"/>
                <w:numId w:val="19"/>
              </w:numPr>
              <w:spacing w:after="0" w:line="240" w:lineRule="auto"/>
              <w:rPr>
                <w:rFonts w:ascii="Georgia" w:hAnsi="Georgia"/>
              </w:rPr>
            </w:pPr>
            <w:r w:rsidRPr="00EA196B">
              <w:rPr>
                <w:rFonts w:ascii="Georgia" w:hAnsi="Georgia"/>
              </w:rPr>
              <w:t>Describe your action (what was done to intervene)</w:t>
            </w:r>
          </w:p>
          <w:p w:rsidR="00EA196B" w:rsidRPr="00EA196B" w:rsidRDefault="00EA196B" w:rsidP="00EA196B">
            <w:pPr>
              <w:numPr>
                <w:ilvl w:val="0"/>
                <w:numId w:val="19"/>
              </w:numPr>
              <w:spacing w:after="0" w:line="240" w:lineRule="auto"/>
              <w:rPr>
                <w:rFonts w:ascii="Georgia" w:hAnsi="Georgia"/>
              </w:rPr>
            </w:pPr>
            <w:r w:rsidRPr="00EA196B">
              <w:rPr>
                <w:rFonts w:ascii="Georgia" w:hAnsi="Georgia"/>
              </w:rPr>
              <w:t>Describe the resident's response (what was the outcome)</w:t>
            </w:r>
          </w:p>
          <w:p w:rsidR="00EA196B" w:rsidRPr="00EA196B" w:rsidRDefault="00EA196B" w:rsidP="00EA196B">
            <w:pPr>
              <w:rPr>
                <w:rFonts w:ascii="Georgia" w:hAnsi="Georgia"/>
              </w:rPr>
            </w:pPr>
          </w:p>
        </w:tc>
      </w:tr>
      <w:tr w:rsidR="00EA196B" w:rsidTr="00EA196B">
        <w:trPr>
          <w:cantSplit/>
        </w:trPr>
        <w:tc>
          <w:tcPr>
            <w:tcW w:w="1368" w:type="dxa"/>
            <w:vMerge/>
          </w:tcPr>
          <w:p w:rsidR="00EA196B" w:rsidRDefault="00EA196B" w:rsidP="00EA196B">
            <w:pPr>
              <w:rPr>
                <w:rFonts w:ascii="Arial" w:hAnsi="Arial"/>
                <w:b/>
              </w:rPr>
            </w:pPr>
          </w:p>
        </w:tc>
        <w:tc>
          <w:tcPr>
            <w:tcW w:w="1620" w:type="dxa"/>
          </w:tcPr>
          <w:p w:rsidR="00EA196B" w:rsidRPr="00EA196B" w:rsidRDefault="00EA196B" w:rsidP="00EA196B">
            <w:pPr>
              <w:rPr>
                <w:rFonts w:ascii="Georgia" w:hAnsi="Georgia"/>
              </w:rPr>
            </w:pPr>
            <w:r w:rsidRPr="00EA196B">
              <w:rPr>
                <w:rFonts w:ascii="Georgia" w:hAnsi="Georgia"/>
              </w:rPr>
              <w:t>Be accurate</w:t>
            </w:r>
          </w:p>
        </w:tc>
        <w:tc>
          <w:tcPr>
            <w:tcW w:w="6570" w:type="dxa"/>
          </w:tcPr>
          <w:p w:rsidR="00EA196B" w:rsidRPr="00EA196B" w:rsidRDefault="00EA196B" w:rsidP="00EA196B">
            <w:pPr>
              <w:numPr>
                <w:ilvl w:val="0"/>
                <w:numId w:val="20"/>
              </w:numPr>
              <w:spacing w:after="0" w:line="240" w:lineRule="auto"/>
              <w:rPr>
                <w:rFonts w:ascii="Georgia" w:hAnsi="Georgia"/>
              </w:rPr>
            </w:pPr>
            <w:r w:rsidRPr="00EA196B">
              <w:rPr>
                <w:rFonts w:ascii="Georgia" w:hAnsi="Georgia"/>
              </w:rPr>
              <w:t>Be sure the use of right and left are correct. This error is made more frequently than you might think.</w:t>
            </w:r>
          </w:p>
          <w:p w:rsidR="00EA196B" w:rsidRPr="00EA196B" w:rsidRDefault="00EA196B" w:rsidP="00EA196B">
            <w:pPr>
              <w:rPr>
                <w:rFonts w:ascii="Georgia" w:hAnsi="Georgia"/>
                <w:sz w:val="16"/>
              </w:rPr>
            </w:pPr>
          </w:p>
        </w:tc>
      </w:tr>
    </w:tbl>
    <w:p w:rsidR="00EA196B" w:rsidRDefault="00EA196B" w:rsidP="00EA196B">
      <w:pPr>
        <w:rPr>
          <w:rFonts w:ascii="Arial" w:hAnsi="Arial"/>
          <w:b/>
        </w:rPr>
      </w:pPr>
    </w:p>
    <w:p w:rsidR="00EA196B" w:rsidRPr="00EA196B" w:rsidRDefault="00EA196B" w:rsidP="00EA196B">
      <w:pPr>
        <w:rPr>
          <w:rFonts w:ascii="Georgia" w:hAnsi="Georgia"/>
          <w:b/>
        </w:rPr>
      </w:pPr>
      <w:r w:rsidRPr="00EA196B">
        <w:rPr>
          <w:rFonts w:ascii="Georgia" w:hAnsi="Georgia"/>
          <w:b/>
        </w:rPr>
        <w:t xml:space="preserve">MATRIX ELECTRONIC MEDICAL RECORDS DOCUMENTATION </w:t>
      </w:r>
    </w:p>
    <w:p w:rsidR="00EA196B" w:rsidRPr="00EA196B" w:rsidRDefault="00EA196B" w:rsidP="00EA196B">
      <w:pPr>
        <w:numPr>
          <w:ilvl w:val="0"/>
          <w:numId w:val="20"/>
        </w:numPr>
        <w:spacing w:after="0" w:line="240" w:lineRule="auto"/>
        <w:rPr>
          <w:rFonts w:ascii="Georgia" w:hAnsi="Georgia"/>
          <w:b/>
        </w:rPr>
      </w:pPr>
      <w:r w:rsidRPr="00EA196B">
        <w:rPr>
          <w:rFonts w:ascii="Georgia" w:hAnsi="Georgia"/>
          <w:b/>
        </w:rPr>
        <w:t xml:space="preserve">Most screens have a “teach me” button just below the folder tabs. The button looks like a computer monitor. Use this if you feel you need a general overview of an action. These overviews are not reflective of the </w:t>
      </w:r>
      <w:r>
        <w:rPr>
          <w:rFonts w:ascii="Georgia" w:hAnsi="Georgia"/>
          <w:b/>
        </w:rPr>
        <w:t xml:space="preserve">Ohio Living </w:t>
      </w:r>
      <w:r w:rsidRPr="00EA196B">
        <w:rPr>
          <w:rFonts w:ascii="Georgia" w:hAnsi="Georgia"/>
          <w:b/>
        </w:rPr>
        <w:t>documentation in the system or of our facility policies, which are more specific rather than general.</w:t>
      </w:r>
    </w:p>
    <w:p w:rsidR="00EA196B" w:rsidRDefault="00EA196B">
      <w:pPr>
        <w:spacing w:after="0" w:line="240" w:lineRule="auto"/>
        <w:rPr>
          <w:rFonts w:ascii="Avenir" w:hAnsi="Avenir" w:cs="Arial"/>
          <w:b/>
        </w:rPr>
      </w:pPr>
      <w:r>
        <w:rPr>
          <w:rFonts w:ascii="Avenir" w:hAnsi="Avenir"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6480"/>
      </w:tblGrid>
      <w:tr w:rsidR="00EA196B" w:rsidTr="0082314F">
        <w:trPr>
          <w:trHeight w:val="539"/>
        </w:trPr>
        <w:tc>
          <w:tcPr>
            <w:tcW w:w="153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lastRenderedPageBreak/>
              <w:t>Category</w:t>
            </w:r>
          </w:p>
        </w:tc>
        <w:tc>
          <w:tcPr>
            <w:tcW w:w="153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Description</w:t>
            </w:r>
          </w:p>
        </w:tc>
        <w:tc>
          <w:tcPr>
            <w:tcW w:w="648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Instructions</w:t>
            </w:r>
          </w:p>
        </w:tc>
      </w:tr>
      <w:tr w:rsidR="005E6103" w:rsidTr="00EA196B">
        <w:tc>
          <w:tcPr>
            <w:tcW w:w="1530" w:type="dxa"/>
            <w:vMerge w:val="restart"/>
          </w:tcPr>
          <w:p w:rsidR="005E6103" w:rsidRPr="00EA196B" w:rsidRDefault="005E6103" w:rsidP="00EA196B">
            <w:pPr>
              <w:rPr>
                <w:rFonts w:ascii="Avenir" w:hAnsi="Avenir"/>
                <w:b/>
                <w:bCs/>
                <w:u w:val="single"/>
              </w:rPr>
            </w:pPr>
            <w:r w:rsidRPr="00EA196B">
              <w:rPr>
                <w:rFonts w:ascii="Avenir" w:hAnsi="Avenir"/>
                <w:b/>
              </w:rPr>
              <w:t>Admission</w:t>
            </w:r>
            <w:r w:rsidRPr="00EA196B">
              <w:rPr>
                <w:rFonts w:ascii="Avenir" w:hAnsi="Avenir"/>
                <w:b/>
                <w:bCs/>
                <w:u w:val="single"/>
              </w:rPr>
              <w:t xml:space="preserve"> </w:t>
            </w:r>
          </w:p>
          <w:p w:rsidR="005E6103" w:rsidRPr="00EA196B" w:rsidRDefault="005E6103" w:rsidP="00EA196B">
            <w:pPr>
              <w:rPr>
                <w:rFonts w:ascii="Avenir" w:hAnsi="Avenir"/>
                <w:b/>
                <w:bCs/>
                <w:u w:val="single"/>
              </w:rPr>
            </w:pPr>
          </w:p>
          <w:p w:rsidR="005E6103" w:rsidRDefault="005E6103" w:rsidP="00F9330E">
            <w:pPr>
              <w:spacing w:after="0" w:line="240" w:lineRule="auto"/>
              <w:rPr>
                <w:rFonts w:ascii="Arial" w:hAnsi="Arial"/>
                <w:b/>
              </w:rPr>
            </w:pPr>
            <w:r w:rsidRPr="00EA196B">
              <w:rPr>
                <w:rFonts w:ascii="Avenir" w:hAnsi="Avenir"/>
                <w:b/>
                <w:bCs/>
                <w:sz w:val="32"/>
              </w:rPr>
              <w:t>*</w:t>
            </w:r>
            <w:r w:rsidRPr="00EA196B">
              <w:rPr>
                <w:rFonts w:ascii="Avenir" w:hAnsi="Avenir"/>
                <w:b/>
                <w:bCs/>
                <w:u w:val="single"/>
              </w:rPr>
              <w:t>All admission assessments are identified in the system by an asterisk</w:t>
            </w:r>
          </w:p>
        </w:tc>
        <w:tc>
          <w:tcPr>
            <w:tcW w:w="1530" w:type="dxa"/>
          </w:tcPr>
          <w:p w:rsidR="005E6103" w:rsidRPr="00EA196B" w:rsidRDefault="005E6103" w:rsidP="00F9330E">
            <w:pPr>
              <w:spacing w:after="0" w:line="240" w:lineRule="auto"/>
              <w:rPr>
                <w:rFonts w:ascii="Georgia" w:hAnsi="Georgia"/>
                <w:b/>
                <w:bCs/>
                <w:u w:val="single"/>
              </w:rPr>
            </w:pPr>
            <w:r w:rsidRPr="00EA196B">
              <w:rPr>
                <w:rFonts w:ascii="Georgia" w:hAnsi="Georgia"/>
              </w:rPr>
              <w:t>Admission information to be completed within the</w:t>
            </w:r>
            <w:r w:rsidRPr="00EA196B">
              <w:rPr>
                <w:rFonts w:ascii="Georgia" w:hAnsi="Georgia"/>
                <w:b/>
                <w:bCs/>
                <w:u w:val="single"/>
              </w:rPr>
              <w:t xml:space="preserve"> first 8 hours</w:t>
            </w:r>
          </w:p>
          <w:p w:rsidR="005E6103" w:rsidRPr="00EA196B" w:rsidRDefault="005E6103" w:rsidP="00EA196B">
            <w:pPr>
              <w:rPr>
                <w:rFonts w:ascii="Georgia" w:hAnsi="Georgia"/>
                <w:b/>
                <w:bCs/>
                <w:u w:val="single"/>
              </w:rPr>
            </w:pPr>
          </w:p>
          <w:p w:rsidR="005E6103" w:rsidRPr="00EA196B" w:rsidRDefault="005E6103" w:rsidP="00EA196B">
            <w:pPr>
              <w:rPr>
                <w:rFonts w:ascii="Georgia" w:hAnsi="Georgia"/>
                <w:b/>
                <w:bCs/>
                <w:u w:val="single"/>
              </w:rPr>
            </w:pPr>
          </w:p>
          <w:p w:rsidR="005E6103" w:rsidRPr="00EA196B" w:rsidRDefault="005E6103" w:rsidP="00EA196B">
            <w:pPr>
              <w:rPr>
                <w:rFonts w:ascii="Georgia" w:hAnsi="Georgia"/>
              </w:rPr>
            </w:pPr>
          </w:p>
        </w:tc>
        <w:tc>
          <w:tcPr>
            <w:tcW w:w="6480" w:type="dxa"/>
          </w:tcPr>
          <w:p w:rsidR="005E6103" w:rsidRPr="00EA196B" w:rsidRDefault="005E6103" w:rsidP="0082314F">
            <w:pPr>
              <w:spacing w:after="0" w:line="240" w:lineRule="auto"/>
              <w:rPr>
                <w:rFonts w:ascii="Georgia" w:hAnsi="Georgia"/>
                <w:b/>
                <w:bCs/>
                <w:u w:val="single"/>
              </w:rPr>
            </w:pPr>
            <w:r w:rsidRPr="00EA196B">
              <w:rPr>
                <w:rFonts w:ascii="Georgia" w:hAnsi="Georgia"/>
                <w:b/>
                <w:bCs/>
                <w:u w:val="single"/>
              </w:rPr>
              <w:t xml:space="preserve">Face Sheet: </w:t>
            </w:r>
          </w:p>
          <w:p w:rsidR="005E6103" w:rsidRPr="00EA196B" w:rsidRDefault="005E6103" w:rsidP="0082314F">
            <w:pPr>
              <w:numPr>
                <w:ilvl w:val="0"/>
                <w:numId w:val="20"/>
              </w:numPr>
              <w:spacing w:after="0" w:line="240" w:lineRule="auto"/>
              <w:rPr>
                <w:rFonts w:ascii="Georgia" w:hAnsi="Georgia"/>
              </w:rPr>
            </w:pPr>
            <w:r>
              <w:rPr>
                <w:rFonts w:ascii="Georgia" w:hAnsi="Georgia"/>
              </w:rPr>
              <w:t>Verify or add information on the Face Sheet</w:t>
            </w:r>
          </w:p>
          <w:p w:rsidR="005E6103" w:rsidRPr="00EA196B" w:rsidRDefault="005E6103" w:rsidP="0082314F">
            <w:pPr>
              <w:spacing w:after="0" w:line="240" w:lineRule="auto"/>
              <w:rPr>
                <w:rFonts w:ascii="Georgia" w:hAnsi="Georgia"/>
                <w:sz w:val="10"/>
              </w:rPr>
            </w:pPr>
          </w:p>
          <w:p w:rsidR="005E6103" w:rsidRPr="00EA196B" w:rsidRDefault="005E6103" w:rsidP="0082314F">
            <w:pPr>
              <w:spacing w:after="0" w:line="240" w:lineRule="auto"/>
              <w:rPr>
                <w:rFonts w:ascii="Georgia" w:hAnsi="Georgia"/>
              </w:rPr>
            </w:pPr>
            <w:r w:rsidRPr="00EA196B">
              <w:rPr>
                <w:rFonts w:ascii="Georgia" w:hAnsi="Georgia"/>
              </w:rPr>
              <w:t xml:space="preserve">You can begin your admission documentation as follows: </w:t>
            </w:r>
          </w:p>
          <w:p w:rsidR="005E6103" w:rsidRPr="00EA196B" w:rsidRDefault="005E6103" w:rsidP="0082314F">
            <w:pPr>
              <w:numPr>
                <w:ilvl w:val="0"/>
                <w:numId w:val="20"/>
              </w:numPr>
              <w:spacing w:after="0" w:line="240" w:lineRule="auto"/>
              <w:rPr>
                <w:rFonts w:ascii="Georgia" w:hAnsi="Georgia"/>
                <w:b/>
                <w:bCs/>
                <w:u w:val="single"/>
              </w:rPr>
            </w:pPr>
            <w:r>
              <w:rPr>
                <w:rFonts w:ascii="Georgia" w:hAnsi="Georgia"/>
                <w:b/>
                <w:bCs/>
                <w:u w:val="single"/>
              </w:rPr>
              <w:t>OL</w:t>
            </w:r>
            <w:r w:rsidRPr="00EA196B">
              <w:rPr>
                <w:rFonts w:ascii="Georgia" w:hAnsi="Georgia"/>
                <w:b/>
                <w:bCs/>
                <w:u w:val="single"/>
              </w:rPr>
              <w:t xml:space="preserve"> Admission </w:t>
            </w:r>
            <w:r>
              <w:rPr>
                <w:rFonts w:ascii="Georgia" w:hAnsi="Georgia"/>
                <w:b/>
                <w:bCs/>
                <w:u w:val="single"/>
              </w:rPr>
              <w:t>Observation</w:t>
            </w:r>
            <w:r w:rsidRPr="00EA196B">
              <w:rPr>
                <w:rFonts w:ascii="Georgia" w:hAnsi="Georgia"/>
                <w:b/>
                <w:bCs/>
                <w:u w:val="single"/>
              </w:rPr>
              <w:t>-</w:t>
            </w:r>
            <w:r w:rsidRPr="00EA196B">
              <w:rPr>
                <w:rFonts w:ascii="Georgia" w:hAnsi="Georgia"/>
              </w:rPr>
              <w:t xml:space="preserve"> This must be complete. No information can be omitted. </w:t>
            </w:r>
          </w:p>
          <w:p w:rsidR="005E6103" w:rsidRPr="00EA196B" w:rsidRDefault="005E6103" w:rsidP="00EA196B">
            <w:pPr>
              <w:numPr>
                <w:ilvl w:val="1"/>
                <w:numId w:val="22"/>
              </w:numPr>
              <w:spacing w:after="0" w:line="240" w:lineRule="auto"/>
              <w:rPr>
                <w:rFonts w:ascii="Georgia" w:hAnsi="Georgia"/>
              </w:rPr>
            </w:pPr>
            <w:r w:rsidRPr="00EA196B">
              <w:rPr>
                <w:rFonts w:ascii="Georgia" w:hAnsi="Georgia"/>
              </w:rPr>
              <w:t>A Progress Note with the following information: date, time of arrival, family/ friends present, reason for admission, general observations, resident’s response to admission and any other pertinent information that will not be captured in the Assessments, Events, VS, Orders, etc.</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u w:val="single"/>
              </w:rPr>
              <w:t>Admission orders</w:t>
            </w:r>
            <w:r w:rsidRPr="00EA196B">
              <w:rPr>
                <w:rFonts w:ascii="Georgia" w:hAnsi="Georgia"/>
              </w:rPr>
              <w:t>:</w:t>
            </w:r>
          </w:p>
          <w:p w:rsidR="005E6103" w:rsidRPr="00EA196B" w:rsidRDefault="005E6103" w:rsidP="00EA196B">
            <w:pPr>
              <w:numPr>
                <w:ilvl w:val="1"/>
                <w:numId w:val="23"/>
              </w:numPr>
              <w:spacing w:after="0" w:line="240" w:lineRule="auto"/>
              <w:rPr>
                <w:rFonts w:ascii="Georgia" w:hAnsi="Georgia"/>
              </w:rPr>
            </w:pPr>
            <w:r w:rsidRPr="00EA196B">
              <w:rPr>
                <w:rFonts w:ascii="Georgia" w:hAnsi="Georgia"/>
              </w:rPr>
              <w:t>Orders are to be verified with the attending physician</w:t>
            </w:r>
          </w:p>
          <w:p w:rsidR="005E6103" w:rsidRPr="00EA196B" w:rsidRDefault="005E6103" w:rsidP="00EA196B">
            <w:pPr>
              <w:numPr>
                <w:ilvl w:val="1"/>
                <w:numId w:val="23"/>
              </w:numPr>
              <w:spacing w:after="0" w:line="240" w:lineRule="auto"/>
              <w:rPr>
                <w:rFonts w:ascii="Georgia" w:hAnsi="Georgia"/>
              </w:rPr>
            </w:pPr>
            <w:r w:rsidRPr="00EA196B">
              <w:rPr>
                <w:rFonts w:ascii="Georgia" w:hAnsi="Georgia"/>
              </w:rPr>
              <w:t xml:space="preserve">Enter all accompanying orders into the system </w:t>
            </w:r>
          </w:p>
          <w:p w:rsidR="005E6103" w:rsidRPr="00EA196B" w:rsidRDefault="005E6103" w:rsidP="00EA196B">
            <w:pPr>
              <w:numPr>
                <w:ilvl w:val="1"/>
                <w:numId w:val="23"/>
              </w:numPr>
              <w:spacing w:after="0" w:line="240" w:lineRule="auto"/>
              <w:rPr>
                <w:rFonts w:ascii="Georgia" w:hAnsi="Georgia"/>
                <w:u w:val="single"/>
              </w:rPr>
            </w:pPr>
            <w:r w:rsidRPr="00EA196B">
              <w:rPr>
                <w:rFonts w:ascii="Georgia" w:hAnsi="Georgia"/>
              </w:rPr>
              <w:t>See policy on entering and editing orders, titled</w:t>
            </w:r>
            <w:r w:rsidRPr="00EA196B">
              <w:rPr>
                <w:rFonts w:ascii="Georgia" w:hAnsi="Georgia"/>
                <w:b/>
                <w:bCs/>
              </w:rPr>
              <w:t xml:space="preserve"> </w:t>
            </w:r>
            <w:r w:rsidRPr="00EA196B">
              <w:rPr>
                <w:rFonts w:ascii="Georgia" w:hAnsi="Georgia" w:cs="Arial"/>
                <w:b/>
                <w:bCs/>
              </w:rPr>
              <w:t>ELECTRONIC CLINICAL DOCUMENTATION: ORDERS</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u w:val="single"/>
              </w:rPr>
              <w:t>Pharmacy</w:t>
            </w:r>
            <w:r w:rsidRPr="00EA196B">
              <w:rPr>
                <w:rFonts w:ascii="Georgia" w:hAnsi="Georgia"/>
                <w:b/>
                <w:bCs/>
              </w:rPr>
              <w:t>:</w:t>
            </w:r>
            <w:r w:rsidRPr="00EA196B">
              <w:rPr>
                <w:rFonts w:ascii="Georgia" w:hAnsi="Georgia"/>
              </w:rPr>
              <w:t xml:space="preserve"> Orders</w:t>
            </w:r>
            <w:r>
              <w:rPr>
                <w:rFonts w:ascii="Georgia" w:hAnsi="Georgia"/>
              </w:rPr>
              <w:t xml:space="preserve"> go to the pharmacy electronically</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u w:val="single"/>
              </w:rPr>
              <w:t>Diet order:</w:t>
            </w:r>
            <w:r w:rsidRPr="00EA196B">
              <w:rPr>
                <w:rFonts w:ascii="Georgia" w:hAnsi="Georgia"/>
              </w:rPr>
              <w:t xml:space="preserve"> sent to dietary</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u w:val="single"/>
              </w:rPr>
              <w:t xml:space="preserve">Admission </w:t>
            </w:r>
            <w:r>
              <w:rPr>
                <w:rFonts w:ascii="Georgia" w:hAnsi="Georgia"/>
                <w:b/>
                <w:bCs/>
                <w:u w:val="single"/>
              </w:rPr>
              <w:t>Care Plan</w:t>
            </w:r>
            <w:r w:rsidRPr="00EA196B">
              <w:rPr>
                <w:rFonts w:ascii="Georgia" w:hAnsi="Georgia"/>
              </w:rPr>
              <w:t xml:space="preserve"> to be started upon admission. </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u w:val="single"/>
              </w:rPr>
              <w:t>Admission Pain Assessment</w:t>
            </w:r>
            <w:r w:rsidRPr="00EA196B">
              <w:rPr>
                <w:rFonts w:ascii="Georgia" w:hAnsi="Georgia"/>
                <w:u w:val="single"/>
              </w:rPr>
              <w:t xml:space="preserve"> </w:t>
            </w:r>
            <w:r w:rsidRPr="00EA196B">
              <w:rPr>
                <w:rFonts w:ascii="Georgia" w:hAnsi="Georgia"/>
              </w:rPr>
              <w:t>If a resident is in pain then complete the Pain Assessment within 24 hours</w:t>
            </w:r>
          </w:p>
          <w:p w:rsidR="005E6103" w:rsidRPr="00EA196B" w:rsidRDefault="005E6103" w:rsidP="00EA196B">
            <w:pPr>
              <w:numPr>
                <w:ilvl w:val="0"/>
                <w:numId w:val="21"/>
              </w:numPr>
              <w:spacing w:after="0" w:line="240" w:lineRule="auto"/>
              <w:rPr>
                <w:rFonts w:ascii="Georgia" w:hAnsi="Georgia"/>
              </w:rPr>
            </w:pPr>
            <w:r w:rsidRPr="00EA196B">
              <w:rPr>
                <w:rFonts w:ascii="Georgia" w:hAnsi="Georgia"/>
                <w:b/>
                <w:bCs/>
                <w:snapToGrid w:val="0"/>
                <w:u w:val="single"/>
              </w:rPr>
              <w:t>Elopement</w:t>
            </w:r>
            <w:r w:rsidRPr="00EA196B">
              <w:rPr>
                <w:rFonts w:ascii="Georgia" w:hAnsi="Georgia"/>
                <w:b/>
                <w:bCs/>
                <w:snapToGrid w:val="0"/>
              </w:rPr>
              <w:t>:</w:t>
            </w:r>
            <w:r w:rsidRPr="00EA196B">
              <w:rPr>
                <w:rFonts w:ascii="Georgia" w:hAnsi="Georgia"/>
                <w:snapToGrid w:val="0"/>
              </w:rPr>
              <w:t xml:space="preserve"> there should be an elopement risk assessment done (Information obtained from and signed for by POA/family member) prior to admission. </w:t>
            </w:r>
          </w:p>
          <w:p w:rsidR="005E6103" w:rsidRPr="00EA196B" w:rsidRDefault="005E6103" w:rsidP="00EA196B">
            <w:pPr>
              <w:numPr>
                <w:ilvl w:val="0"/>
                <w:numId w:val="21"/>
              </w:numPr>
              <w:spacing w:after="0" w:line="240" w:lineRule="auto"/>
              <w:rPr>
                <w:rFonts w:ascii="Georgia" w:hAnsi="Georgia"/>
              </w:rPr>
            </w:pPr>
            <w:r w:rsidRPr="00EA196B">
              <w:rPr>
                <w:rFonts w:ascii="Georgia" w:hAnsi="Georgia"/>
                <w:b/>
                <w:bCs/>
                <w:snapToGrid w:val="0"/>
                <w:u w:val="single"/>
              </w:rPr>
              <w:t>Medicare A:</w:t>
            </w:r>
            <w:r w:rsidRPr="00EA196B">
              <w:rPr>
                <w:rFonts w:ascii="Georgia" w:hAnsi="Georgia"/>
              </w:rPr>
              <w:t xml:space="preserve"> Use all events that apply</w:t>
            </w:r>
          </w:p>
          <w:p w:rsidR="005E6103" w:rsidRPr="00EA196B" w:rsidRDefault="005E6103" w:rsidP="00EA196B">
            <w:pPr>
              <w:numPr>
                <w:ilvl w:val="0"/>
                <w:numId w:val="20"/>
              </w:numPr>
              <w:spacing w:after="0" w:line="240" w:lineRule="auto"/>
              <w:rPr>
                <w:rFonts w:ascii="Georgia" w:hAnsi="Georgia"/>
              </w:rPr>
            </w:pPr>
            <w:r w:rsidRPr="00EA196B">
              <w:rPr>
                <w:rFonts w:ascii="Georgia" w:hAnsi="Georgia"/>
                <w:b/>
                <w:bCs/>
                <w:snapToGrid w:val="0"/>
                <w:u w:val="single"/>
              </w:rPr>
              <w:t>Therapy</w:t>
            </w:r>
            <w:r w:rsidRPr="00EA196B">
              <w:rPr>
                <w:rFonts w:ascii="Georgia" w:hAnsi="Georgia"/>
                <w:snapToGrid w:val="0"/>
              </w:rPr>
              <w:t>: Therapists are required to check resident messages and/or email for rehab orders.</w:t>
            </w:r>
          </w:p>
        </w:tc>
      </w:tr>
      <w:tr w:rsidR="005E6103" w:rsidTr="00EA196B">
        <w:tc>
          <w:tcPr>
            <w:tcW w:w="1530" w:type="dxa"/>
            <w:vMerge/>
          </w:tcPr>
          <w:p w:rsidR="005E6103" w:rsidRPr="00EA196B" w:rsidRDefault="005E6103" w:rsidP="005E6103">
            <w:pPr>
              <w:rPr>
                <w:rFonts w:ascii="Avenir" w:hAnsi="Avenir"/>
                <w:b/>
              </w:rPr>
            </w:pPr>
          </w:p>
        </w:tc>
        <w:tc>
          <w:tcPr>
            <w:tcW w:w="1530" w:type="dxa"/>
          </w:tcPr>
          <w:p w:rsidR="005E6103" w:rsidRPr="00EA196B" w:rsidRDefault="005E6103" w:rsidP="00F9330E">
            <w:pPr>
              <w:spacing w:after="0" w:line="240" w:lineRule="auto"/>
              <w:rPr>
                <w:rFonts w:ascii="Georgia" w:hAnsi="Georgia"/>
                <w:b/>
                <w:bCs/>
                <w:snapToGrid w:val="0"/>
                <w:u w:val="single"/>
              </w:rPr>
            </w:pPr>
            <w:r w:rsidRPr="00EA196B">
              <w:rPr>
                <w:rFonts w:ascii="Georgia" w:hAnsi="Georgia"/>
                <w:snapToGrid w:val="0"/>
              </w:rPr>
              <w:t xml:space="preserve">Complete within </w:t>
            </w:r>
            <w:r w:rsidRPr="00EA196B">
              <w:rPr>
                <w:rFonts w:ascii="Georgia" w:hAnsi="Georgia"/>
                <w:b/>
                <w:bCs/>
                <w:snapToGrid w:val="0"/>
                <w:u w:val="single"/>
              </w:rPr>
              <w:t>24 hours of admission</w:t>
            </w:r>
          </w:p>
          <w:p w:rsidR="005E6103" w:rsidRPr="00EA196B" w:rsidRDefault="005E6103" w:rsidP="005E6103">
            <w:pPr>
              <w:rPr>
                <w:rFonts w:ascii="Georgia" w:hAnsi="Georgia"/>
                <w:b/>
                <w:bCs/>
                <w:snapToGrid w:val="0"/>
                <w:u w:val="single"/>
              </w:rPr>
            </w:pPr>
          </w:p>
          <w:p w:rsidR="005E6103" w:rsidRPr="00EA196B" w:rsidRDefault="005E6103" w:rsidP="005E6103">
            <w:pPr>
              <w:rPr>
                <w:rFonts w:ascii="Georgia" w:hAnsi="Georgia"/>
                <w:snapToGrid w:val="0"/>
              </w:rPr>
            </w:pPr>
          </w:p>
        </w:tc>
        <w:tc>
          <w:tcPr>
            <w:tcW w:w="6480" w:type="dxa"/>
          </w:tcPr>
          <w:p w:rsidR="005E6103" w:rsidRPr="00EA196B" w:rsidRDefault="005E6103" w:rsidP="005E6103">
            <w:pPr>
              <w:numPr>
                <w:ilvl w:val="0"/>
                <w:numId w:val="27"/>
              </w:numPr>
              <w:spacing w:after="0" w:line="240" w:lineRule="auto"/>
              <w:rPr>
                <w:rFonts w:ascii="Georgia" w:hAnsi="Georgia"/>
                <w:snapToGrid w:val="0"/>
              </w:rPr>
            </w:pPr>
            <w:r w:rsidRPr="00EA196B">
              <w:rPr>
                <w:rFonts w:ascii="Georgia" w:hAnsi="Georgia"/>
                <w:snapToGrid w:val="0"/>
              </w:rPr>
              <w:t>1</w:t>
            </w:r>
            <w:r w:rsidRPr="00EA196B">
              <w:rPr>
                <w:rFonts w:ascii="Georgia" w:hAnsi="Georgia"/>
                <w:snapToGrid w:val="0"/>
                <w:vertAlign w:val="superscript"/>
              </w:rPr>
              <w:t>st</w:t>
            </w:r>
            <w:r w:rsidRPr="00EA196B">
              <w:rPr>
                <w:rFonts w:ascii="Georgia" w:hAnsi="Georgia"/>
                <w:snapToGrid w:val="0"/>
              </w:rPr>
              <w:t xml:space="preserve"> TB test completed</w:t>
            </w:r>
          </w:p>
          <w:p w:rsidR="005E6103" w:rsidRPr="00EA196B" w:rsidRDefault="005E6103" w:rsidP="005E6103">
            <w:pPr>
              <w:numPr>
                <w:ilvl w:val="0"/>
                <w:numId w:val="26"/>
              </w:numPr>
              <w:spacing w:after="0" w:line="240" w:lineRule="auto"/>
              <w:rPr>
                <w:rFonts w:ascii="Georgia" w:hAnsi="Georgia"/>
                <w:snapToGrid w:val="0"/>
              </w:rPr>
            </w:pPr>
            <w:r>
              <w:rPr>
                <w:rFonts w:ascii="Georgia" w:hAnsi="Georgia"/>
                <w:snapToGrid w:val="0"/>
              </w:rPr>
              <w:t xml:space="preserve">Johns Hopkins </w:t>
            </w:r>
            <w:r w:rsidRPr="00EA196B">
              <w:rPr>
                <w:rFonts w:ascii="Georgia" w:hAnsi="Georgia"/>
                <w:snapToGrid w:val="0"/>
              </w:rPr>
              <w:t xml:space="preserve">Fall Risk Assessment </w:t>
            </w:r>
          </w:p>
          <w:p w:rsidR="005E6103" w:rsidRPr="00EA196B" w:rsidRDefault="005E6103" w:rsidP="005E6103">
            <w:pPr>
              <w:numPr>
                <w:ilvl w:val="0"/>
                <w:numId w:val="26"/>
              </w:numPr>
              <w:spacing w:after="0" w:line="240" w:lineRule="auto"/>
              <w:rPr>
                <w:rFonts w:ascii="Georgia" w:hAnsi="Georgia"/>
                <w:snapToGrid w:val="0"/>
              </w:rPr>
            </w:pPr>
            <w:r w:rsidRPr="00EA196B">
              <w:rPr>
                <w:rFonts w:ascii="Georgia" w:hAnsi="Georgia"/>
                <w:snapToGrid w:val="0"/>
              </w:rPr>
              <w:t>Oral Cavity Assessment (if applicable)</w:t>
            </w:r>
          </w:p>
          <w:p w:rsidR="005E6103" w:rsidRPr="00EA196B" w:rsidRDefault="005E6103" w:rsidP="005E6103">
            <w:pPr>
              <w:numPr>
                <w:ilvl w:val="0"/>
                <w:numId w:val="26"/>
              </w:numPr>
              <w:spacing w:after="0" w:line="240" w:lineRule="auto"/>
              <w:rPr>
                <w:rFonts w:ascii="Georgia" w:hAnsi="Georgia"/>
                <w:b/>
                <w:bCs/>
                <w:snapToGrid w:val="0"/>
                <w:u w:val="single"/>
              </w:rPr>
            </w:pPr>
            <w:r>
              <w:rPr>
                <w:rFonts w:ascii="Georgia" w:hAnsi="Georgia"/>
                <w:snapToGrid w:val="0"/>
              </w:rPr>
              <w:t>Self-</w:t>
            </w:r>
            <w:r w:rsidRPr="00EA196B">
              <w:rPr>
                <w:rFonts w:ascii="Georgia" w:hAnsi="Georgia"/>
                <w:snapToGrid w:val="0"/>
              </w:rPr>
              <w:t>Administration of Medication Assessment (requires physician signature-</w:t>
            </w:r>
            <w:r w:rsidRPr="00EA196B">
              <w:rPr>
                <w:rFonts w:ascii="Georgia" w:hAnsi="Georgia"/>
                <w:b/>
                <w:bCs/>
                <w:snapToGrid w:val="0"/>
                <w:u w:val="single"/>
              </w:rPr>
              <w:t>complete and print out</w:t>
            </w:r>
            <w:r w:rsidRPr="00EA196B">
              <w:rPr>
                <w:rFonts w:ascii="Georgia" w:hAnsi="Georgia"/>
                <w:snapToGrid w:val="0"/>
              </w:rPr>
              <w:t>)</w:t>
            </w:r>
            <w:r w:rsidRPr="00EA196B">
              <w:rPr>
                <w:rFonts w:ascii="Georgia" w:hAnsi="Georgia"/>
              </w:rPr>
              <w:t xml:space="preserve"> </w:t>
            </w:r>
          </w:p>
          <w:p w:rsidR="005E6103" w:rsidRPr="00EA196B" w:rsidRDefault="005E6103" w:rsidP="005E6103">
            <w:pPr>
              <w:numPr>
                <w:ilvl w:val="0"/>
                <w:numId w:val="26"/>
              </w:numPr>
              <w:spacing w:after="0" w:line="240" w:lineRule="auto"/>
              <w:rPr>
                <w:rFonts w:ascii="Georgia" w:hAnsi="Georgia"/>
                <w:b/>
                <w:bCs/>
                <w:snapToGrid w:val="0"/>
                <w:u w:val="single"/>
              </w:rPr>
            </w:pPr>
            <w:r w:rsidRPr="00EA196B">
              <w:rPr>
                <w:rFonts w:ascii="Georgia" w:hAnsi="Georgia"/>
              </w:rPr>
              <w:t>Pain/Discomfort Assessment (if triggered from Admission Assessment)</w:t>
            </w:r>
          </w:p>
          <w:p w:rsidR="005E6103" w:rsidRPr="00EA196B" w:rsidRDefault="005E6103" w:rsidP="005E6103">
            <w:pPr>
              <w:numPr>
                <w:ilvl w:val="0"/>
                <w:numId w:val="26"/>
              </w:numPr>
              <w:spacing w:after="0" w:line="240" w:lineRule="auto"/>
              <w:rPr>
                <w:rFonts w:ascii="Georgia" w:hAnsi="Georgia"/>
                <w:b/>
                <w:bCs/>
                <w:snapToGrid w:val="0"/>
                <w:u w:val="single"/>
              </w:rPr>
            </w:pPr>
            <w:r w:rsidRPr="00EA196B">
              <w:rPr>
                <w:rFonts w:ascii="Georgia" w:hAnsi="Georgia"/>
              </w:rPr>
              <w:t>Safe Smoking Assessment (if applicable)</w:t>
            </w:r>
            <w:r w:rsidRPr="00EA196B">
              <w:rPr>
                <w:rFonts w:ascii="Georgia" w:hAnsi="Georgia"/>
                <w:snapToGrid w:val="0"/>
              </w:rPr>
              <w:t xml:space="preserve"> </w:t>
            </w:r>
          </w:p>
          <w:p w:rsidR="005E6103" w:rsidRPr="00EA196B" w:rsidRDefault="005E6103" w:rsidP="005E6103">
            <w:pPr>
              <w:numPr>
                <w:ilvl w:val="0"/>
                <w:numId w:val="26"/>
              </w:numPr>
              <w:spacing w:after="0" w:line="240" w:lineRule="auto"/>
              <w:rPr>
                <w:rFonts w:ascii="Georgia" w:hAnsi="Georgia"/>
                <w:snapToGrid w:val="0"/>
              </w:rPr>
            </w:pPr>
            <w:r w:rsidRPr="00EA196B">
              <w:rPr>
                <w:rFonts w:ascii="Georgia" w:hAnsi="Georgia"/>
                <w:snapToGrid w:val="0"/>
              </w:rPr>
              <w:t>Skin Risk Assessment</w:t>
            </w:r>
            <w:r>
              <w:rPr>
                <w:rFonts w:ascii="Georgia" w:hAnsi="Georgia"/>
                <w:snapToGrid w:val="0"/>
              </w:rPr>
              <w:t xml:space="preserve"> with Braden Scale</w:t>
            </w:r>
          </w:p>
          <w:p w:rsidR="005E6103" w:rsidRPr="00EA196B" w:rsidRDefault="005E6103" w:rsidP="005E6103">
            <w:pPr>
              <w:numPr>
                <w:ilvl w:val="0"/>
                <w:numId w:val="26"/>
              </w:numPr>
              <w:spacing w:after="0" w:line="240" w:lineRule="auto"/>
              <w:rPr>
                <w:rFonts w:ascii="Georgia" w:hAnsi="Georgia"/>
                <w:snapToGrid w:val="0"/>
              </w:rPr>
            </w:pPr>
            <w:r w:rsidRPr="00EA196B">
              <w:rPr>
                <w:rFonts w:ascii="Georgia" w:hAnsi="Georgia"/>
                <w:snapToGrid w:val="0"/>
              </w:rPr>
              <w:t>Personal effects inventory completed (A paper form, usually given to the family to compete and turn in)</w:t>
            </w:r>
          </w:p>
          <w:p w:rsidR="005E6103" w:rsidRPr="00EA196B" w:rsidRDefault="005E6103" w:rsidP="005E6103">
            <w:pPr>
              <w:numPr>
                <w:ilvl w:val="0"/>
                <w:numId w:val="26"/>
              </w:numPr>
              <w:spacing w:after="0" w:line="240" w:lineRule="auto"/>
              <w:rPr>
                <w:rFonts w:ascii="Georgia" w:hAnsi="Georgia"/>
                <w:snapToGrid w:val="0"/>
              </w:rPr>
            </w:pPr>
            <w:r w:rsidRPr="00EA196B">
              <w:rPr>
                <w:rFonts w:ascii="Georgia" w:hAnsi="Georgia"/>
                <w:snapToGrid w:val="0"/>
              </w:rPr>
              <w:t>Notification for glasses and dentures, etc</w:t>
            </w:r>
            <w:r>
              <w:rPr>
                <w:rFonts w:ascii="Georgia" w:hAnsi="Georgia"/>
                <w:snapToGrid w:val="0"/>
              </w:rPr>
              <w:t>.</w:t>
            </w:r>
            <w:r w:rsidRPr="00EA196B">
              <w:rPr>
                <w:rFonts w:ascii="Georgia" w:hAnsi="Georgia"/>
                <w:snapToGrid w:val="0"/>
              </w:rPr>
              <w:t xml:space="preserve"> to be marked</w:t>
            </w:r>
          </w:p>
          <w:p w:rsidR="005E6103" w:rsidRPr="00EA196B" w:rsidRDefault="005E6103" w:rsidP="005E6103">
            <w:pPr>
              <w:numPr>
                <w:ilvl w:val="0"/>
                <w:numId w:val="26"/>
              </w:numPr>
              <w:spacing w:after="0" w:line="240" w:lineRule="auto"/>
              <w:rPr>
                <w:rFonts w:ascii="Georgia" w:hAnsi="Georgia"/>
                <w:snapToGrid w:val="0"/>
              </w:rPr>
            </w:pPr>
            <w:r w:rsidRPr="00EA196B">
              <w:rPr>
                <w:rFonts w:ascii="Georgia" w:hAnsi="Georgia"/>
                <w:snapToGrid w:val="0"/>
              </w:rPr>
              <w:t>Ancillary/ORBITS sheet in book</w:t>
            </w:r>
          </w:p>
        </w:tc>
      </w:tr>
      <w:tr w:rsidR="0082314F" w:rsidTr="00EA196B">
        <w:tc>
          <w:tcPr>
            <w:tcW w:w="1530" w:type="dxa"/>
          </w:tcPr>
          <w:p w:rsidR="0082314F" w:rsidRPr="00EA196B" w:rsidRDefault="0082314F" w:rsidP="0082314F">
            <w:pPr>
              <w:spacing w:after="0" w:line="240" w:lineRule="auto"/>
              <w:rPr>
                <w:rFonts w:ascii="Avenir" w:hAnsi="Avenir"/>
                <w:b/>
              </w:rPr>
            </w:pPr>
            <w:r w:rsidRPr="00EA196B">
              <w:rPr>
                <w:rFonts w:ascii="Avenir" w:hAnsi="Avenir"/>
                <w:b/>
              </w:rPr>
              <w:t>Admission: Bowel and Bladder Assessment</w:t>
            </w:r>
          </w:p>
        </w:tc>
        <w:tc>
          <w:tcPr>
            <w:tcW w:w="1530" w:type="dxa"/>
          </w:tcPr>
          <w:p w:rsidR="0082314F" w:rsidRPr="00EA196B" w:rsidRDefault="0082314F" w:rsidP="0082314F">
            <w:pPr>
              <w:spacing w:after="0" w:line="240" w:lineRule="auto"/>
              <w:rPr>
                <w:rFonts w:ascii="Georgia" w:hAnsi="Georgia"/>
                <w:b/>
                <w:bCs/>
                <w:snapToGrid w:val="0"/>
                <w:u w:val="single"/>
              </w:rPr>
            </w:pPr>
            <w:r w:rsidRPr="00EA196B">
              <w:rPr>
                <w:rFonts w:ascii="Georgia" w:hAnsi="Georgia"/>
                <w:snapToGrid w:val="0"/>
              </w:rPr>
              <w:t xml:space="preserve">Complete within </w:t>
            </w:r>
            <w:r w:rsidRPr="00EA196B">
              <w:rPr>
                <w:rFonts w:ascii="Georgia" w:hAnsi="Georgia"/>
                <w:b/>
                <w:bCs/>
                <w:snapToGrid w:val="0"/>
                <w:u w:val="single"/>
              </w:rPr>
              <w:t>24 hours of admission</w:t>
            </w:r>
          </w:p>
          <w:p w:rsidR="0082314F" w:rsidRPr="00EA196B" w:rsidRDefault="0082314F" w:rsidP="0082314F">
            <w:pPr>
              <w:spacing w:after="0" w:line="240" w:lineRule="auto"/>
              <w:rPr>
                <w:rFonts w:ascii="Georgia" w:hAnsi="Georgia"/>
                <w:snapToGrid w:val="0"/>
                <w:sz w:val="16"/>
              </w:rPr>
            </w:pPr>
          </w:p>
        </w:tc>
        <w:tc>
          <w:tcPr>
            <w:tcW w:w="6480" w:type="dxa"/>
          </w:tcPr>
          <w:p w:rsidR="0082314F" w:rsidRPr="00EA196B" w:rsidRDefault="0082314F" w:rsidP="0082314F">
            <w:pPr>
              <w:numPr>
                <w:ilvl w:val="0"/>
                <w:numId w:val="24"/>
              </w:numPr>
              <w:spacing w:after="0" w:line="240" w:lineRule="auto"/>
              <w:rPr>
                <w:rFonts w:ascii="Georgia" w:hAnsi="Georgia"/>
                <w:snapToGrid w:val="0"/>
              </w:rPr>
            </w:pPr>
            <w:r w:rsidRPr="00EA196B">
              <w:rPr>
                <w:rFonts w:ascii="Georgia" w:hAnsi="Georgia"/>
                <w:snapToGrid w:val="0"/>
              </w:rPr>
              <w:t>Bowel &amp; Bladder/Catheter Assessment</w:t>
            </w:r>
          </w:p>
        </w:tc>
      </w:tr>
    </w:tbl>
    <w:p w:rsidR="00EA196B" w:rsidRDefault="00EA196B" w:rsidP="00EA196B">
      <w:pPr>
        <w:ind w:left="180"/>
        <w:rPr>
          <w:rFonts w:ascii="Avenir" w:hAnsi="Avenir" w:cs="Arial"/>
          <w:b/>
        </w:rPr>
      </w:pPr>
    </w:p>
    <w:p w:rsidR="00EA196B" w:rsidRDefault="00EA196B">
      <w:pPr>
        <w:spacing w:after="0" w:line="240" w:lineRule="auto"/>
        <w:rPr>
          <w:rFonts w:ascii="Avenir" w:hAnsi="Avenir" w:cs="Arial"/>
          <w:b/>
        </w:rPr>
      </w:pPr>
      <w:r>
        <w:rPr>
          <w:rFonts w:ascii="Avenir" w:hAnsi="Avenir"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70"/>
        <w:gridCol w:w="5940"/>
      </w:tblGrid>
      <w:tr w:rsidR="00EA196B" w:rsidTr="0082314F">
        <w:trPr>
          <w:trHeight w:val="539"/>
        </w:trPr>
        <w:tc>
          <w:tcPr>
            <w:tcW w:w="153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lastRenderedPageBreak/>
              <w:t>Category</w:t>
            </w:r>
          </w:p>
        </w:tc>
        <w:tc>
          <w:tcPr>
            <w:tcW w:w="207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Description</w:t>
            </w:r>
          </w:p>
        </w:tc>
        <w:tc>
          <w:tcPr>
            <w:tcW w:w="5940" w:type="dxa"/>
            <w:vAlign w:val="center"/>
          </w:tcPr>
          <w:p w:rsidR="00EA196B" w:rsidRPr="00EA196B" w:rsidRDefault="00EA196B" w:rsidP="0082314F">
            <w:pPr>
              <w:spacing w:after="0" w:line="240" w:lineRule="auto"/>
              <w:jc w:val="center"/>
              <w:rPr>
                <w:rFonts w:ascii="Avenir" w:hAnsi="Avenir"/>
                <w:b/>
              </w:rPr>
            </w:pPr>
            <w:r w:rsidRPr="00EA196B">
              <w:rPr>
                <w:rFonts w:ascii="Avenir" w:hAnsi="Avenir"/>
                <w:b/>
              </w:rPr>
              <w:t>Instructions</w:t>
            </w:r>
          </w:p>
        </w:tc>
      </w:tr>
      <w:tr w:rsidR="00EA196B" w:rsidTr="0058663D">
        <w:tc>
          <w:tcPr>
            <w:tcW w:w="1530" w:type="dxa"/>
          </w:tcPr>
          <w:p w:rsidR="00EA196B" w:rsidRPr="00EA196B" w:rsidRDefault="00EA196B" w:rsidP="00F9330E">
            <w:pPr>
              <w:spacing w:after="0" w:line="240" w:lineRule="auto"/>
              <w:rPr>
                <w:rFonts w:ascii="Avenir" w:hAnsi="Avenir"/>
                <w:b/>
              </w:rPr>
            </w:pPr>
            <w:r w:rsidRPr="00EA196B">
              <w:rPr>
                <w:rFonts w:ascii="Avenir" w:hAnsi="Avenir"/>
                <w:b/>
              </w:rPr>
              <w:t>Shift to Shift Report</w:t>
            </w:r>
          </w:p>
        </w:tc>
        <w:tc>
          <w:tcPr>
            <w:tcW w:w="2070" w:type="dxa"/>
          </w:tcPr>
          <w:p w:rsidR="00EA196B" w:rsidRPr="00EA196B" w:rsidRDefault="00EA196B" w:rsidP="00EA196B">
            <w:pPr>
              <w:rPr>
                <w:rFonts w:ascii="Georgia" w:hAnsi="Georgia"/>
                <w:snapToGrid w:val="0"/>
              </w:rPr>
            </w:pPr>
            <w:r w:rsidRPr="00EA196B">
              <w:rPr>
                <w:rFonts w:ascii="Georgia" w:hAnsi="Georgia"/>
                <w:snapToGrid w:val="0"/>
              </w:rPr>
              <w:t>Nurses shift report</w:t>
            </w:r>
          </w:p>
        </w:tc>
        <w:tc>
          <w:tcPr>
            <w:tcW w:w="5940" w:type="dxa"/>
          </w:tcPr>
          <w:p w:rsidR="00EA196B" w:rsidRPr="00EA196B" w:rsidRDefault="00EA196B" w:rsidP="00EA196B">
            <w:pPr>
              <w:numPr>
                <w:ilvl w:val="0"/>
                <w:numId w:val="24"/>
              </w:numPr>
              <w:spacing w:after="0" w:line="240" w:lineRule="auto"/>
              <w:rPr>
                <w:rFonts w:ascii="Georgia" w:hAnsi="Georgia"/>
                <w:snapToGrid w:val="0"/>
              </w:rPr>
            </w:pPr>
            <w:r w:rsidRPr="00EA196B">
              <w:rPr>
                <w:rFonts w:ascii="Georgia" w:hAnsi="Georgia"/>
                <w:snapToGrid w:val="0"/>
              </w:rPr>
              <w:t xml:space="preserve">The on-coming nurse will run the “Facility Activity Report” for purposes of shift documentation and nursing care. </w:t>
            </w:r>
          </w:p>
          <w:p w:rsidR="00EA196B" w:rsidRPr="00EA196B" w:rsidRDefault="00EA196B" w:rsidP="0044226C">
            <w:pPr>
              <w:numPr>
                <w:ilvl w:val="0"/>
                <w:numId w:val="24"/>
              </w:numPr>
              <w:spacing w:after="0" w:line="240" w:lineRule="auto"/>
              <w:rPr>
                <w:rFonts w:ascii="Georgia" w:hAnsi="Georgia"/>
                <w:snapToGrid w:val="0"/>
              </w:rPr>
            </w:pPr>
            <w:r w:rsidRPr="00EA196B">
              <w:rPr>
                <w:rFonts w:ascii="Georgia" w:hAnsi="Georgia"/>
                <w:snapToGrid w:val="0"/>
              </w:rPr>
              <w:t xml:space="preserve">Click on the “Facility” tab go to “Reports” under “Miscellaneous” click on “Facility Activity Report” select (at least) 1) Open Events, 2) Incomplete Assessments, 3) Orders”(for new and d/c orders) </w:t>
            </w:r>
            <w:r w:rsidR="003237C5">
              <w:rPr>
                <w:rFonts w:ascii="Georgia" w:hAnsi="Georgia"/>
                <w:snapToGrid w:val="0"/>
              </w:rPr>
              <w:t xml:space="preserve">       </w:t>
            </w:r>
            <w:r w:rsidRPr="00EA196B">
              <w:rPr>
                <w:rFonts w:ascii="Georgia" w:hAnsi="Georgia"/>
                <w:snapToGrid w:val="0"/>
              </w:rPr>
              <w:t>4) Vital Signs Out of Range</w:t>
            </w:r>
            <w:r w:rsidR="0044226C">
              <w:rPr>
                <w:rFonts w:ascii="Georgia" w:hAnsi="Georgia"/>
                <w:snapToGrid w:val="0"/>
              </w:rPr>
              <w:t xml:space="preserve"> and 5) Active Wounds</w:t>
            </w:r>
            <w:r w:rsidRPr="00EA196B">
              <w:rPr>
                <w:rFonts w:ascii="Georgia" w:hAnsi="Georgia"/>
                <w:snapToGrid w:val="0"/>
              </w:rPr>
              <w:t xml:space="preserve">. Run the report.  </w:t>
            </w:r>
          </w:p>
        </w:tc>
      </w:tr>
      <w:tr w:rsidR="00EA196B" w:rsidTr="0058663D">
        <w:tc>
          <w:tcPr>
            <w:tcW w:w="1530" w:type="dxa"/>
          </w:tcPr>
          <w:p w:rsidR="00EA196B" w:rsidRPr="0058663D" w:rsidRDefault="00EA196B" w:rsidP="00F9330E">
            <w:pPr>
              <w:spacing w:after="0" w:line="240" w:lineRule="auto"/>
              <w:rPr>
                <w:rFonts w:ascii="Avenir" w:hAnsi="Avenir"/>
                <w:b/>
              </w:rPr>
            </w:pPr>
            <w:r w:rsidRPr="0058663D">
              <w:rPr>
                <w:rFonts w:ascii="Avenir" w:hAnsi="Avenir"/>
                <w:b/>
              </w:rPr>
              <w:t>Change in condition or status</w:t>
            </w:r>
          </w:p>
        </w:tc>
        <w:tc>
          <w:tcPr>
            <w:tcW w:w="2070" w:type="dxa"/>
          </w:tcPr>
          <w:p w:rsidR="00EA196B" w:rsidRPr="00F9330E" w:rsidRDefault="00EA196B" w:rsidP="00F9330E">
            <w:pPr>
              <w:spacing w:after="0" w:line="240" w:lineRule="auto"/>
              <w:rPr>
                <w:rFonts w:ascii="Georgia" w:hAnsi="Georgia"/>
                <w:snapToGrid w:val="0"/>
              </w:rPr>
            </w:pPr>
            <w:r w:rsidRPr="00F9330E">
              <w:rPr>
                <w:rFonts w:ascii="Georgia" w:hAnsi="Georgia"/>
                <w:snapToGrid w:val="0"/>
              </w:rPr>
              <w:t xml:space="preserve">Report significant adverse change in health status, such as illness, injury or death of resident </w:t>
            </w:r>
            <w:r w:rsidRPr="00F9330E">
              <w:rPr>
                <w:rFonts w:ascii="Georgia" w:hAnsi="Georgia"/>
                <w:b/>
                <w:snapToGrid w:val="0"/>
              </w:rPr>
              <w:t>immediately</w:t>
            </w:r>
            <w:r w:rsidRPr="00F9330E">
              <w:rPr>
                <w:rFonts w:ascii="Georgia" w:hAnsi="Georgia"/>
                <w:snapToGrid w:val="0"/>
              </w:rPr>
              <w:t xml:space="preserve"> to:</w:t>
            </w:r>
          </w:p>
          <w:p w:rsidR="00EA196B" w:rsidRPr="00F9330E" w:rsidRDefault="00EA196B" w:rsidP="00F9330E">
            <w:pPr>
              <w:numPr>
                <w:ilvl w:val="0"/>
                <w:numId w:val="15"/>
              </w:numPr>
              <w:spacing w:after="0" w:line="240" w:lineRule="auto"/>
              <w:rPr>
                <w:rFonts w:ascii="Georgia" w:hAnsi="Georgia"/>
                <w:snapToGrid w:val="0"/>
              </w:rPr>
            </w:pPr>
            <w:r w:rsidRPr="00F9330E">
              <w:rPr>
                <w:rFonts w:ascii="Georgia" w:hAnsi="Georgia"/>
                <w:snapToGrid w:val="0"/>
              </w:rPr>
              <w:t>Hospice (if applicable)</w:t>
            </w:r>
          </w:p>
          <w:p w:rsidR="00EA196B" w:rsidRPr="00F9330E" w:rsidRDefault="00EA196B" w:rsidP="00F9330E">
            <w:pPr>
              <w:numPr>
                <w:ilvl w:val="0"/>
                <w:numId w:val="15"/>
              </w:numPr>
              <w:spacing w:after="0" w:line="240" w:lineRule="auto"/>
              <w:rPr>
                <w:rFonts w:ascii="Georgia" w:hAnsi="Georgia"/>
                <w:snapToGrid w:val="0"/>
              </w:rPr>
            </w:pPr>
            <w:r w:rsidRPr="00F9330E">
              <w:rPr>
                <w:rFonts w:ascii="Georgia" w:hAnsi="Georgia"/>
                <w:snapToGrid w:val="0"/>
              </w:rPr>
              <w:t>Resident’s authorized representative</w:t>
            </w:r>
          </w:p>
          <w:p w:rsidR="00EA196B" w:rsidRPr="00F9330E" w:rsidRDefault="00EA196B" w:rsidP="00F9330E">
            <w:pPr>
              <w:numPr>
                <w:ilvl w:val="0"/>
                <w:numId w:val="15"/>
              </w:numPr>
              <w:spacing w:after="0" w:line="240" w:lineRule="auto"/>
              <w:rPr>
                <w:rFonts w:ascii="Georgia" w:hAnsi="Georgia"/>
                <w:snapToGrid w:val="0"/>
              </w:rPr>
            </w:pPr>
            <w:r w:rsidRPr="00F9330E">
              <w:rPr>
                <w:rFonts w:ascii="Georgia" w:hAnsi="Georgia"/>
                <w:snapToGrid w:val="0"/>
              </w:rPr>
              <w:t>Attending physician</w:t>
            </w:r>
          </w:p>
          <w:p w:rsidR="00EA196B" w:rsidRDefault="00EA196B" w:rsidP="00EA196B">
            <w:pPr>
              <w:rPr>
                <w:rFonts w:ascii="Arial" w:hAnsi="Arial"/>
                <w:sz w:val="16"/>
              </w:rPr>
            </w:pPr>
          </w:p>
        </w:tc>
        <w:tc>
          <w:tcPr>
            <w:tcW w:w="5940" w:type="dxa"/>
          </w:tcPr>
          <w:p w:rsidR="00EA196B" w:rsidRPr="00F9330E" w:rsidRDefault="00EA196B" w:rsidP="00EA196B">
            <w:pPr>
              <w:numPr>
                <w:ilvl w:val="0"/>
                <w:numId w:val="25"/>
              </w:numPr>
              <w:spacing w:after="0" w:line="240" w:lineRule="auto"/>
              <w:rPr>
                <w:rFonts w:ascii="Georgia" w:hAnsi="Georgia"/>
              </w:rPr>
            </w:pPr>
            <w:r w:rsidRPr="00F9330E">
              <w:rPr>
                <w:rFonts w:ascii="Georgia" w:hAnsi="Georgia"/>
                <w:snapToGrid w:val="0"/>
              </w:rPr>
              <w:t>If the resident is not being transferred to the hospital open an Event that describes the change in health status</w:t>
            </w:r>
          </w:p>
          <w:p w:rsidR="00EA196B" w:rsidRPr="00F9330E" w:rsidRDefault="00EA196B" w:rsidP="00EA196B">
            <w:pPr>
              <w:numPr>
                <w:ilvl w:val="0"/>
                <w:numId w:val="25"/>
              </w:numPr>
              <w:spacing w:after="0" w:line="240" w:lineRule="auto"/>
              <w:rPr>
                <w:rFonts w:ascii="Georgia" w:hAnsi="Georgia"/>
              </w:rPr>
            </w:pPr>
            <w:r w:rsidRPr="00F9330E">
              <w:rPr>
                <w:rFonts w:ascii="Georgia" w:hAnsi="Georgia"/>
                <w:snapToGrid w:val="0"/>
              </w:rPr>
              <w:t xml:space="preserve">Document that notifications were made </w:t>
            </w:r>
          </w:p>
          <w:p w:rsidR="00EA196B" w:rsidRDefault="00EA196B" w:rsidP="00EA196B">
            <w:pPr>
              <w:numPr>
                <w:ilvl w:val="0"/>
                <w:numId w:val="25"/>
              </w:numPr>
              <w:spacing w:after="0" w:line="240" w:lineRule="auto"/>
              <w:rPr>
                <w:rFonts w:ascii="Arial" w:hAnsi="Arial"/>
              </w:rPr>
            </w:pPr>
            <w:r w:rsidRPr="00F9330E">
              <w:rPr>
                <w:rFonts w:ascii="Georgia" w:hAnsi="Georgia"/>
                <w:snapToGrid w:val="0"/>
              </w:rPr>
              <w:t>Document a progress note every shift until Event is closed.</w:t>
            </w:r>
            <w:r>
              <w:rPr>
                <w:rFonts w:ascii="Arial" w:hAnsi="Arial"/>
                <w:snapToGrid w:val="0"/>
              </w:rPr>
              <w:t xml:space="preserve"> </w:t>
            </w:r>
          </w:p>
        </w:tc>
      </w:tr>
      <w:tr w:rsidR="00F9330E" w:rsidTr="0058663D">
        <w:tc>
          <w:tcPr>
            <w:tcW w:w="1530" w:type="dxa"/>
          </w:tcPr>
          <w:p w:rsidR="00F9330E" w:rsidRPr="0058663D" w:rsidRDefault="00F9330E" w:rsidP="00F9330E">
            <w:pPr>
              <w:rPr>
                <w:rFonts w:ascii="Avenir" w:hAnsi="Avenir"/>
                <w:b/>
              </w:rPr>
            </w:pPr>
            <w:r w:rsidRPr="0058663D">
              <w:rPr>
                <w:rFonts w:ascii="Avenir" w:hAnsi="Avenir"/>
                <w:b/>
              </w:rPr>
              <w:t>Death</w:t>
            </w:r>
          </w:p>
        </w:tc>
        <w:tc>
          <w:tcPr>
            <w:tcW w:w="2070" w:type="dxa"/>
          </w:tcPr>
          <w:p w:rsidR="00F9330E" w:rsidRPr="0058663D" w:rsidRDefault="00F9330E" w:rsidP="00F9330E">
            <w:pPr>
              <w:spacing w:after="0" w:line="240" w:lineRule="auto"/>
              <w:rPr>
                <w:rFonts w:ascii="Georgia" w:hAnsi="Georgia"/>
                <w:snapToGrid w:val="0"/>
              </w:rPr>
            </w:pPr>
            <w:r w:rsidRPr="0058663D">
              <w:rPr>
                <w:rFonts w:ascii="Georgia" w:hAnsi="Georgia"/>
                <w:snapToGrid w:val="0"/>
              </w:rPr>
              <w:t>General progress note</w:t>
            </w:r>
          </w:p>
        </w:tc>
        <w:tc>
          <w:tcPr>
            <w:tcW w:w="5940" w:type="dxa"/>
          </w:tcPr>
          <w:p w:rsidR="00F9330E" w:rsidRPr="0058663D" w:rsidRDefault="00F9330E" w:rsidP="00F9330E">
            <w:pPr>
              <w:spacing w:after="0" w:line="240" w:lineRule="auto"/>
              <w:rPr>
                <w:rFonts w:ascii="Georgia" w:hAnsi="Georgia"/>
              </w:rPr>
            </w:pPr>
            <w:r w:rsidRPr="0058663D">
              <w:rPr>
                <w:rFonts w:ascii="Georgia" w:hAnsi="Georgia"/>
              </w:rPr>
              <w:t>Document the following in a or multiple Progress Note (s):</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 pulse, no BP</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Notification of attending physician</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Notification of resident's authorized representative</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Notification of others as needed: coroner, chaplain, administrator, DON</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Notification of funeral home</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Time body released to funeral home</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Location/ status of valuable items, such as glasses, dentures, jewelry, other belongings</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Note order to release body to funeral home.</w:t>
            </w:r>
          </w:p>
          <w:p w:rsidR="00F9330E" w:rsidRPr="0058663D" w:rsidRDefault="00F9330E" w:rsidP="00F9330E">
            <w:pPr>
              <w:numPr>
                <w:ilvl w:val="0"/>
                <w:numId w:val="21"/>
              </w:numPr>
              <w:spacing w:after="0" w:line="240" w:lineRule="auto"/>
              <w:rPr>
                <w:rFonts w:ascii="Georgia" w:hAnsi="Georgia"/>
              </w:rPr>
            </w:pPr>
            <w:r w:rsidRPr="0058663D">
              <w:rPr>
                <w:rFonts w:ascii="Georgia" w:hAnsi="Georgia"/>
              </w:rPr>
              <w:t>Mortician’s receipt from funeral home to cover what accompanied the deceased and that the body was released to them (paper document)- Leave this in the box/folder for Medical Records to file.</w:t>
            </w:r>
          </w:p>
        </w:tc>
      </w:tr>
      <w:tr w:rsidR="00F9330E" w:rsidTr="0058663D">
        <w:tc>
          <w:tcPr>
            <w:tcW w:w="1530" w:type="dxa"/>
          </w:tcPr>
          <w:p w:rsidR="00F9330E" w:rsidRPr="0058663D" w:rsidRDefault="00F9330E" w:rsidP="00F9330E">
            <w:pPr>
              <w:rPr>
                <w:rFonts w:ascii="Avenir" w:hAnsi="Avenir"/>
                <w:b/>
              </w:rPr>
            </w:pPr>
            <w:r w:rsidRPr="0058663D">
              <w:rPr>
                <w:rFonts w:ascii="Avenir" w:hAnsi="Avenir"/>
                <w:b/>
              </w:rPr>
              <w:t>Leaving AMA</w:t>
            </w:r>
          </w:p>
        </w:tc>
        <w:tc>
          <w:tcPr>
            <w:tcW w:w="2070" w:type="dxa"/>
          </w:tcPr>
          <w:p w:rsidR="00F9330E" w:rsidRPr="0058663D" w:rsidRDefault="00F9330E" w:rsidP="00F9330E">
            <w:pPr>
              <w:spacing w:after="0" w:line="240" w:lineRule="auto"/>
              <w:rPr>
                <w:rFonts w:ascii="Georgia" w:hAnsi="Georgia"/>
                <w:snapToGrid w:val="0"/>
              </w:rPr>
            </w:pPr>
            <w:r w:rsidRPr="0058663D">
              <w:rPr>
                <w:rFonts w:ascii="Georgia" w:hAnsi="Georgia"/>
                <w:snapToGrid w:val="0"/>
              </w:rPr>
              <w:t>Leaving against medical advice</w:t>
            </w:r>
          </w:p>
        </w:tc>
        <w:tc>
          <w:tcPr>
            <w:tcW w:w="5940" w:type="dxa"/>
          </w:tcPr>
          <w:p w:rsidR="00F9330E" w:rsidRPr="0058663D" w:rsidRDefault="00F9330E" w:rsidP="00F9330E">
            <w:pPr>
              <w:numPr>
                <w:ilvl w:val="0"/>
                <w:numId w:val="28"/>
              </w:numPr>
              <w:spacing w:after="0" w:line="240" w:lineRule="auto"/>
              <w:rPr>
                <w:rFonts w:ascii="Georgia" w:hAnsi="Georgia"/>
              </w:rPr>
            </w:pPr>
            <w:r w:rsidRPr="0058663D">
              <w:rPr>
                <w:rFonts w:ascii="Georgia" w:hAnsi="Georgia"/>
              </w:rPr>
              <w:t xml:space="preserve">This is a paper form, which can be printed off of the </w:t>
            </w:r>
            <w:r>
              <w:rPr>
                <w:rFonts w:ascii="Georgia" w:hAnsi="Georgia"/>
              </w:rPr>
              <w:t>Ohio Living</w:t>
            </w:r>
            <w:r w:rsidRPr="0058663D">
              <w:rPr>
                <w:rFonts w:ascii="Georgia" w:hAnsi="Georgia"/>
              </w:rPr>
              <w:t xml:space="preserve"> Intranet. Once this is completed, leave this in the box/folder for Medical Records to file. </w:t>
            </w:r>
          </w:p>
        </w:tc>
      </w:tr>
      <w:tr w:rsidR="0082314F" w:rsidTr="0058663D">
        <w:tc>
          <w:tcPr>
            <w:tcW w:w="1530" w:type="dxa"/>
          </w:tcPr>
          <w:p w:rsidR="0082314F" w:rsidRPr="0058663D" w:rsidRDefault="0082314F" w:rsidP="0082314F">
            <w:pPr>
              <w:spacing w:after="0" w:line="240" w:lineRule="auto"/>
              <w:rPr>
                <w:rFonts w:ascii="Avenir" w:hAnsi="Avenir"/>
                <w:b/>
              </w:rPr>
            </w:pPr>
            <w:r w:rsidRPr="0058663D">
              <w:rPr>
                <w:rFonts w:ascii="Avenir" w:hAnsi="Avenir"/>
                <w:b/>
              </w:rPr>
              <w:t>Medicare Skilled Charting</w:t>
            </w:r>
          </w:p>
        </w:tc>
        <w:tc>
          <w:tcPr>
            <w:tcW w:w="2070" w:type="dxa"/>
          </w:tcPr>
          <w:p w:rsidR="0082314F" w:rsidRPr="0058663D" w:rsidRDefault="0082314F" w:rsidP="0082314F">
            <w:pPr>
              <w:spacing w:after="0" w:line="240" w:lineRule="auto"/>
              <w:rPr>
                <w:rFonts w:ascii="Georgia" w:hAnsi="Georgia"/>
                <w:snapToGrid w:val="0"/>
              </w:rPr>
            </w:pPr>
            <w:r w:rsidRPr="0058663D">
              <w:rPr>
                <w:rFonts w:ascii="Georgia" w:hAnsi="Georgia"/>
                <w:snapToGrid w:val="0"/>
              </w:rPr>
              <w:t>Medicare Part A stays</w:t>
            </w:r>
          </w:p>
        </w:tc>
        <w:tc>
          <w:tcPr>
            <w:tcW w:w="5940" w:type="dxa"/>
          </w:tcPr>
          <w:p w:rsidR="0082314F" w:rsidRPr="0058663D" w:rsidRDefault="0082314F" w:rsidP="0082314F">
            <w:pPr>
              <w:numPr>
                <w:ilvl w:val="0"/>
                <w:numId w:val="28"/>
              </w:numPr>
              <w:spacing w:after="0" w:line="240" w:lineRule="auto"/>
              <w:rPr>
                <w:rFonts w:ascii="Georgia" w:hAnsi="Georgia"/>
              </w:rPr>
            </w:pPr>
            <w:r w:rsidRPr="0058663D">
              <w:rPr>
                <w:rFonts w:ascii="Georgia" w:hAnsi="Georgia"/>
              </w:rPr>
              <w:t xml:space="preserve">Complete </w:t>
            </w:r>
            <w:r>
              <w:rPr>
                <w:rFonts w:ascii="Georgia" w:hAnsi="Georgia"/>
              </w:rPr>
              <w:t>the Focused Observation at least once every 24 hours.</w:t>
            </w:r>
            <w:r w:rsidRPr="0058663D">
              <w:rPr>
                <w:rFonts w:ascii="Georgia" w:hAnsi="Georgia"/>
              </w:rPr>
              <w:t xml:space="preserve"> Complete a Progress Note on the shifts that did not complete </w:t>
            </w:r>
            <w:r>
              <w:rPr>
                <w:rFonts w:ascii="Georgia" w:hAnsi="Georgia"/>
              </w:rPr>
              <w:t>one of the above.</w:t>
            </w:r>
          </w:p>
        </w:tc>
      </w:tr>
    </w:tbl>
    <w:p w:rsidR="0058663D" w:rsidRDefault="0058663D" w:rsidP="00EA196B">
      <w:pPr>
        <w:ind w:left="180"/>
        <w:rPr>
          <w:rFonts w:ascii="Avenir" w:hAnsi="Avenir" w:cs="Arial"/>
          <w:b/>
        </w:rPr>
      </w:pPr>
    </w:p>
    <w:p w:rsidR="0082314F" w:rsidRDefault="0082314F" w:rsidP="00EA196B">
      <w:pPr>
        <w:ind w:left="180"/>
        <w:rPr>
          <w:rFonts w:ascii="Avenir" w:hAnsi="Avenir" w:cs="Arial"/>
          <w:b/>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0"/>
        <w:gridCol w:w="6210"/>
      </w:tblGrid>
      <w:tr w:rsidR="0058663D" w:rsidTr="0082314F">
        <w:trPr>
          <w:trHeight w:val="539"/>
        </w:trPr>
        <w:tc>
          <w:tcPr>
            <w:tcW w:w="1530" w:type="dxa"/>
            <w:vAlign w:val="center"/>
          </w:tcPr>
          <w:p w:rsidR="0058663D" w:rsidRPr="0058663D" w:rsidRDefault="0058663D" w:rsidP="0082314F">
            <w:pPr>
              <w:spacing w:after="0" w:line="240" w:lineRule="auto"/>
              <w:jc w:val="center"/>
              <w:rPr>
                <w:rFonts w:ascii="Avenir" w:hAnsi="Avenir"/>
                <w:b/>
              </w:rPr>
            </w:pPr>
            <w:r>
              <w:rPr>
                <w:rFonts w:ascii="Avenir" w:hAnsi="Avenir" w:cs="Arial"/>
                <w:b/>
              </w:rPr>
              <w:lastRenderedPageBreak/>
              <w:br w:type="page"/>
            </w:r>
            <w:r w:rsidRPr="0058663D">
              <w:rPr>
                <w:rFonts w:ascii="Avenir" w:hAnsi="Avenir"/>
                <w:b/>
              </w:rPr>
              <w:t>Category</w:t>
            </w:r>
          </w:p>
        </w:tc>
        <w:tc>
          <w:tcPr>
            <w:tcW w:w="1800" w:type="dxa"/>
            <w:vAlign w:val="center"/>
          </w:tcPr>
          <w:p w:rsidR="0058663D" w:rsidRPr="0058663D" w:rsidRDefault="0058663D" w:rsidP="0082314F">
            <w:pPr>
              <w:spacing w:after="0" w:line="240" w:lineRule="auto"/>
              <w:jc w:val="center"/>
              <w:rPr>
                <w:rFonts w:ascii="Avenir" w:hAnsi="Avenir"/>
                <w:b/>
              </w:rPr>
            </w:pPr>
            <w:r w:rsidRPr="0058663D">
              <w:rPr>
                <w:rFonts w:ascii="Avenir" w:hAnsi="Avenir"/>
                <w:b/>
              </w:rPr>
              <w:t>Description</w:t>
            </w:r>
          </w:p>
        </w:tc>
        <w:tc>
          <w:tcPr>
            <w:tcW w:w="6210" w:type="dxa"/>
            <w:vAlign w:val="center"/>
          </w:tcPr>
          <w:p w:rsidR="0058663D" w:rsidRPr="0058663D" w:rsidRDefault="0058663D" w:rsidP="0082314F">
            <w:pPr>
              <w:spacing w:after="0" w:line="240" w:lineRule="auto"/>
              <w:jc w:val="center"/>
              <w:rPr>
                <w:rFonts w:ascii="Avenir" w:hAnsi="Avenir"/>
                <w:b/>
              </w:rPr>
            </w:pPr>
            <w:r w:rsidRPr="0058663D">
              <w:rPr>
                <w:rFonts w:ascii="Avenir" w:hAnsi="Avenir"/>
                <w:b/>
              </w:rPr>
              <w:t>Instructions</w:t>
            </w:r>
          </w:p>
        </w:tc>
      </w:tr>
      <w:tr w:rsidR="0058663D" w:rsidTr="0058663D">
        <w:trPr>
          <w:cantSplit/>
        </w:trPr>
        <w:tc>
          <w:tcPr>
            <w:tcW w:w="1530" w:type="dxa"/>
            <w:vMerge w:val="restart"/>
          </w:tcPr>
          <w:p w:rsidR="0058663D" w:rsidRPr="0058663D" w:rsidRDefault="0058663D" w:rsidP="0082314F">
            <w:pPr>
              <w:spacing w:after="0" w:line="240" w:lineRule="auto"/>
              <w:rPr>
                <w:rFonts w:ascii="Avenir" w:hAnsi="Avenir"/>
                <w:b/>
              </w:rPr>
            </w:pPr>
            <w:r w:rsidRPr="0058663D">
              <w:rPr>
                <w:rFonts w:ascii="Avenir" w:hAnsi="Avenir"/>
                <w:b/>
              </w:rPr>
              <w:t>Medications</w:t>
            </w:r>
            <w:r w:rsidR="00411B0F">
              <w:rPr>
                <w:rFonts w:ascii="Avenir" w:hAnsi="Avenir"/>
                <w:b/>
              </w:rPr>
              <w:t xml:space="preserve"> </w:t>
            </w:r>
          </w:p>
        </w:tc>
        <w:tc>
          <w:tcPr>
            <w:tcW w:w="180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PRN Psychoactive Medication use</w:t>
            </w:r>
          </w:p>
        </w:tc>
        <w:tc>
          <w:tcPr>
            <w:tcW w:w="6210" w:type="dxa"/>
          </w:tcPr>
          <w:p w:rsidR="0058663D" w:rsidRPr="0058663D" w:rsidRDefault="0058663D" w:rsidP="0082314F">
            <w:pPr>
              <w:spacing w:after="0" w:line="240" w:lineRule="auto"/>
              <w:rPr>
                <w:rFonts w:ascii="Georgia" w:hAnsi="Georgia"/>
              </w:rPr>
            </w:pPr>
            <w:r w:rsidRPr="0058663D">
              <w:rPr>
                <w:rFonts w:ascii="Georgia" w:hAnsi="Georgia"/>
              </w:rPr>
              <w:t xml:space="preserve">Chart the following for all residents: </w:t>
            </w:r>
          </w:p>
          <w:p w:rsidR="0058663D" w:rsidRPr="0058663D" w:rsidRDefault="0058663D" w:rsidP="0058663D">
            <w:pPr>
              <w:numPr>
                <w:ilvl w:val="0"/>
                <w:numId w:val="28"/>
              </w:numPr>
              <w:spacing w:after="0" w:line="240" w:lineRule="auto"/>
              <w:rPr>
                <w:rFonts w:ascii="Georgia" w:hAnsi="Georgia"/>
              </w:rPr>
            </w:pPr>
            <w:r w:rsidRPr="0058663D">
              <w:rPr>
                <w:rFonts w:ascii="Georgia" w:hAnsi="Georgia"/>
              </w:rPr>
              <w:t>Description of behavior before medication begun</w:t>
            </w:r>
          </w:p>
          <w:p w:rsidR="0058663D" w:rsidRPr="0058663D" w:rsidRDefault="0058663D" w:rsidP="0058663D">
            <w:pPr>
              <w:numPr>
                <w:ilvl w:val="0"/>
                <w:numId w:val="29"/>
              </w:numPr>
              <w:spacing w:after="0" w:line="240" w:lineRule="auto"/>
              <w:rPr>
                <w:rFonts w:ascii="Georgia" w:hAnsi="Georgia"/>
              </w:rPr>
            </w:pPr>
            <w:r w:rsidRPr="0058663D">
              <w:rPr>
                <w:rFonts w:ascii="Georgia" w:hAnsi="Georgia"/>
              </w:rPr>
              <w:t>Interventions tried and response before medication started and/or before PRN medication given</w:t>
            </w:r>
            <w:r w:rsidR="00E720CF">
              <w:rPr>
                <w:rFonts w:ascii="Georgia" w:hAnsi="Georgia"/>
              </w:rPr>
              <w:t xml:space="preserve"> (enter as Tasks in eMAR)</w:t>
            </w:r>
          </w:p>
          <w:p w:rsidR="0058663D" w:rsidRPr="0058663D" w:rsidRDefault="0058663D" w:rsidP="0058663D">
            <w:pPr>
              <w:numPr>
                <w:ilvl w:val="0"/>
                <w:numId w:val="29"/>
              </w:numPr>
              <w:spacing w:after="0" w:line="240" w:lineRule="auto"/>
              <w:rPr>
                <w:rFonts w:ascii="Georgia" w:hAnsi="Georgia"/>
              </w:rPr>
            </w:pPr>
            <w:r w:rsidRPr="0058663D">
              <w:rPr>
                <w:rFonts w:ascii="Georgia" w:hAnsi="Georgia"/>
              </w:rPr>
              <w:t>Presence of side effects of medication</w:t>
            </w:r>
          </w:p>
          <w:p w:rsidR="0058663D" w:rsidRPr="0082314F" w:rsidRDefault="0058663D" w:rsidP="00492E1B">
            <w:pPr>
              <w:numPr>
                <w:ilvl w:val="0"/>
                <w:numId w:val="29"/>
              </w:numPr>
              <w:spacing w:after="0" w:line="240" w:lineRule="auto"/>
              <w:rPr>
                <w:rFonts w:ascii="Georgia" w:hAnsi="Georgia"/>
              </w:rPr>
            </w:pPr>
            <w:r w:rsidRPr="0058663D">
              <w:rPr>
                <w:rFonts w:ascii="Georgia" w:hAnsi="Georgia"/>
              </w:rPr>
              <w:t>Effectiveness of any new medication</w:t>
            </w:r>
          </w:p>
        </w:tc>
      </w:tr>
      <w:tr w:rsidR="0058663D" w:rsidTr="0058663D">
        <w:trPr>
          <w:cantSplit/>
        </w:trPr>
        <w:tc>
          <w:tcPr>
            <w:tcW w:w="1530" w:type="dxa"/>
            <w:vMerge/>
          </w:tcPr>
          <w:p w:rsidR="0058663D" w:rsidRDefault="0058663D" w:rsidP="0082314F">
            <w:pPr>
              <w:spacing w:after="0" w:line="240" w:lineRule="auto"/>
              <w:rPr>
                <w:rFonts w:ascii="Arial" w:hAnsi="Arial"/>
                <w:b/>
              </w:rPr>
            </w:pPr>
          </w:p>
        </w:tc>
        <w:tc>
          <w:tcPr>
            <w:tcW w:w="180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All medications</w:t>
            </w:r>
          </w:p>
        </w:tc>
        <w:tc>
          <w:tcPr>
            <w:tcW w:w="6210" w:type="dxa"/>
          </w:tcPr>
          <w:p w:rsidR="0058663D" w:rsidRPr="0058663D" w:rsidRDefault="00411B0F" w:rsidP="0058663D">
            <w:pPr>
              <w:numPr>
                <w:ilvl w:val="0"/>
                <w:numId w:val="30"/>
              </w:numPr>
              <w:spacing w:after="0" w:line="240" w:lineRule="auto"/>
              <w:rPr>
                <w:rFonts w:ascii="Georgia" w:hAnsi="Georgia"/>
              </w:rPr>
            </w:pPr>
            <w:r>
              <w:rPr>
                <w:rFonts w:ascii="Georgia" w:hAnsi="Georgia"/>
              </w:rPr>
              <w:t>Complete all Tasks in eMAR, Prep and mark Administered</w:t>
            </w:r>
            <w:r w:rsidR="0058663D" w:rsidRPr="0058663D">
              <w:rPr>
                <w:rFonts w:ascii="Georgia" w:hAnsi="Georgia"/>
              </w:rPr>
              <w:t xml:space="preserve"> after a medication has been administered</w:t>
            </w:r>
          </w:p>
          <w:p w:rsidR="0058663D" w:rsidRPr="0058663D" w:rsidRDefault="0058663D" w:rsidP="0058663D">
            <w:pPr>
              <w:numPr>
                <w:ilvl w:val="0"/>
                <w:numId w:val="30"/>
              </w:numPr>
              <w:spacing w:after="0" w:line="240" w:lineRule="auto"/>
              <w:rPr>
                <w:rFonts w:ascii="Georgia" w:hAnsi="Georgia"/>
              </w:rPr>
            </w:pPr>
            <w:r w:rsidRPr="0058663D">
              <w:rPr>
                <w:rFonts w:ascii="Georgia" w:hAnsi="Georgia"/>
              </w:rPr>
              <w:t xml:space="preserve">When the medication was not administered for whatever reason: resident refuses, is out of the building, </w:t>
            </w:r>
            <w:r w:rsidR="00411B0F" w:rsidRPr="0058663D">
              <w:rPr>
                <w:rFonts w:ascii="Georgia" w:hAnsi="Georgia"/>
              </w:rPr>
              <w:t>etc.</w:t>
            </w:r>
            <w:r w:rsidRPr="0058663D">
              <w:rPr>
                <w:rFonts w:ascii="Georgia" w:hAnsi="Georgia"/>
              </w:rPr>
              <w:t xml:space="preserve"> </w:t>
            </w:r>
            <w:r w:rsidR="00C30709">
              <w:rPr>
                <w:rFonts w:ascii="Georgia" w:hAnsi="Georgia"/>
              </w:rPr>
              <w:t xml:space="preserve">in eMAR </w:t>
            </w:r>
            <w:r w:rsidR="00411B0F">
              <w:rPr>
                <w:rFonts w:ascii="Georgia" w:hAnsi="Georgia"/>
              </w:rPr>
              <w:t>indicate Not Administere</w:t>
            </w:r>
            <w:r w:rsidRPr="0058663D">
              <w:rPr>
                <w:rFonts w:ascii="Georgia" w:hAnsi="Georgia"/>
              </w:rPr>
              <w:t xml:space="preserve">d </w:t>
            </w:r>
            <w:r w:rsidR="00411B0F">
              <w:rPr>
                <w:rFonts w:ascii="Georgia" w:hAnsi="Georgia"/>
              </w:rPr>
              <w:t>and document</w:t>
            </w:r>
            <w:r w:rsidRPr="0058663D">
              <w:rPr>
                <w:rFonts w:ascii="Georgia" w:hAnsi="Georgia"/>
              </w:rPr>
              <w:t xml:space="preserve"> the reason the medication was not administered. </w:t>
            </w:r>
          </w:p>
          <w:p w:rsidR="0058663D" w:rsidRPr="0058663D" w:rsidRDefault="0058663D" w:rsidP="0058663D">
            <w:pPr>
              <w:numPr>
                <w:ilvl w:val="1"/>
                <w:numId w:val="30"/>
              </w:numPr>
              <w:spacing w:after="0" w:line="240" w:lineRule="auto"/>
              <w:rPr>
                <w:rFonts w:ascii="Georgia" w:hAnsi="Georgia"/>
              </w:rPr>
            </w:pPr>
            <w:r w:rsidRPr="0058663D">
              <w:rPr>
                <w:rFonts w:ascii="Georgia" w:hAnsi="Georgia"/>
              </w:rPr>
              <w:t>When a medication is not administered the physician MUST be notified.</w:t>
            </w:r>
          </w:p>
        </w:tc>
      </w:tr>
      <w:tr w:rsidR="0058663D" w:rsidTr="0058663D">
        <w:trPr>
          <w:cantSplit/>
        </w:trPr>
        <w:tc>
          <w:tcPr>
            <w:tcW w:w="1530" w:type="dxa"/>
            <w:vMerge/>
          </w:tcPr>
          <w:p w:rsidR="0058663D" w:rsidRDefault="0058663D" w:rsidP="0082314F">
            <w:pPr>
              <w:spacing w:after="0" w:line="240" w:lineRule="auto"/>
              <w:rPr>
                <w:rFonts w:ascii="Arial" w:hAnsi="Arial"/>
                <w:b/>
              </w:rPr>
            </w:pPr>
          </w:p>
        </w:tc>
        <w:tc>
          <w:tcPr>
            <w:tcW w:w="180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PRN medications and treatments</w:t>
            </w:r>
          </w:p>
        </w:tc>
        <w:tc>
          <w:tcPr>
            <w:tcW w:w="6210" w:type="dxa"/>
          </w:tcPr>
          <w:p w:rsidR="0058663D" w:rsidRPr="0058663D" w:rsidRDefault="0058663D" w:rsidP="0058663D">
            <w:pPr>
              <w:numPr>
                <w:ilvl w:val="0"/>
                <w:numId w:val="31"/>
              </w:numPr>
              <w:spacing w:after="0" w:line="240" w:lineRule="auto"/>
              <w:rPr>
                <w:rFonts w:ascii="Georgia" w:hAnsi="Georgia"/>
              </w:rPr>
            </w:pPr>
            <w:r w:rsidRPr="0058663D">
              <w:rPr>
                <w:rFonts w:ascii="Georgia" w:hAnsi="Georgia"/>
              </w:rPr>
              <w:t>A reason must be listed in the order</w:t>
            </w:r>
          </w:p>
          <w:p w:rsidR="0058663D" w:rsidRPr="0058663D" w:rsidRDefault="0058663D" w:rsidP="0058663D">
            <w:pPr>
              <w:numPr>
                <w:ilvl w:val="0"/>
                <w:numId w:val="31"/>
              </w:numPr>
              <w:spacing w:after="0" w:line="240" w:lineRule="auto"/>
              <w:rPr>
                <w:rFonts w:ascii="Georgia" w:hAnsi="Georgia"/>
              </w:rPr>
            </w:pPr>
            <w:r w:rsidRPr="0058663D">
              <w:rPr>
                <w:rFonts w:ascii="Georgia" w:hAnsi="Georgia"/>
              </w:rPr>
              <w:t>Frequency must be listed in the order</w:t>
            </w:r>
          </w:p>
          <w:p w:rsidR="0058663D" w:rsidRPr="0058663D" w:rsidRDefault="0058663D" w:rsidP="0058663D">
            <w:pPr>
              <w:numPr>
                <w:ilvl w:val="0"/>
                <w:numId w:val="31"/>
              </w:numPr>
              <w:spacing w:after="0" w:line="240" w:lineRule="auto"/>
              <w:rPr>
                <w:rFonts w:ascii="Georgia" w:hAnsi="Georgia"/>
              </w:rPr>
            </w:pPr>
            <w:r w:rsidRPr="0058663D">
              <w:rPr>
                <w:rFonts w:ascii="Georgia" w:hAnsi="Georgia"/>
              </w:rPr>
              <w:t>Assess and chart the results of giving the PRN med or treatment</w:t>
            </w:r>
          </w:p>
          <w:p w:rsidR="0058663D" w:rsidRPr="0058663D" w:rsidRDefault="0058663D" w:rsidP="0058663D">
            <w:pPr>
              <w:numPr>
                <w:ilvl w:val="0"/>
                <w:numId w:val="31"/>
              </w:numPr>
              <w:spacing w:after="0" w:line="240" w:lineRule="auto"/>
              <w:rPr>
                <w:rFonts w:ascii="Georgia" w:hAnsi="Georgia"/>
              </w:rPr>
            </w:pPr>
            <w:r w:rsidRPr="0058663D">
              <w:rPr>
                <w:rFonts w:ascii="Georgia" w:hAnsi="Georgia"/>
              </w:rPr>
              <w:t>Do not accept dose range orders (i.e.: 1-2 for pain, must be 1 for mild pain, 2 for moderate to severe pain)</w:t>
            </w:r>
          </w:p>
        </w:tc>
      </w:tr>
      <w:tr w:rsidR="0058663D" w:rsidTr="0058663D">
        <w:trPr>
          <w:cantSplit/>
        </w:trPr>
        <w:tc>
          <w:tcPr>
            <w:tcW w:w="1530" w:type="dxa"/>
            <w:vMerge/>
          </w:tcPr>
          <w:p w:rsidR="0058663D" w:rsidRDefault="0058663D" w:rsidP="0082314F">
            <w:pPr>
              <w:spacing w:after="0" w:line="240" w:lineRule="auto"/>
              <w:rPr>
                <w:rFonts w:ascii="Arial" w:hAnsi="Arial"/>
                <w:b/>
              </w:rPr>
            </w:pPr>
          </w:p>
        </w:tc>
        <w:tc>
          <w:tcPr>
            <w:tcW w:w="180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Additional documentation</w:t>
            </w:r>
          </w:p>
        </w:tc>
        <w:tc>
          <w:tcPr>
            <w:tcW w:w="6210" w:type="dxa"/>
          </w:tcPr>
          <w:p w:rsidR="0058663D" w:rsidRPr="0058663D" w:rsidRDefault="00411B0F" w:rsidP="00411B0F">
            <w:pPr>
              <w:numPr>
                <w:ilvl w:val="0"/>
                <w:numId w:val="32"/>
              </w:numPr>
              <w:spacing w:after="0" w:line="240" w:lineRule="auto"/>
              <w:rPr>
                <w:rFonts w:ascii="Georgia" w:hAnsi="Georgia"/>
              </w:rPr>
            </w:pPr>
            <w:r>
              <w:rPr>
                <w:rFonts w:ascii="Georgia" w:hAnsi="Georgia"/>
              </w:rPr>
              <w:t xml:space="preserve">Add Tasks </w:t>
            </w:r>
            <w:r w:rsidR="0058663D" w:rsidRPr="0058663D">
              <w:rPr>
                <w:rFonts w:ascii="Georgia" w:hAnsi="Georgia"/>
              </w:rPr>
              <w:t>for pulse, BP, blood glucose, etc. as needed</w:t>
            </w:r>
            <w:r>
              <w:rPr>
                <w:rFonts w:ascii="Georgia" w:hAnsi="Georgia"/>
              </w:rPr>
              <w:t xml:space="preserve"> in eMAR</w:t>
            </w:r>
          </w:p>
        </w:tc>
      </w:tr>
      <w:tr w:rsidR="0082314F" w:rsidTr="0058663D">
        <w:trPr>
          <w:cantSplit/>
        </w:trPr>
        <w:tc>
          <w:tcPr>
            <w:tcW w:w="1530" w:type="dxa"/>
          </w:tcPr>
          <w:p w:rsidR="0082314F" w:rsidRPr="0058663D" w:rsidRDefault="0082314F" w:rsidP="0082314F">
            <w:pPr>
              <w:spacing w:after="0" w:line="240" w:lineRule="auto"/>
              <w:rPr>
                <w:rFonts w:ascii="Avenir" w:hAnsi="Avenir"/>
                <w:b/>
              </w:rPr>
            </w:pPr>
            <w:r w:rsidRPr="0058663D">
              <w:rPr>
                <w:rFonts w:ascii="Avenir" w:hAnsi="Avenir"/>
                <w:b/>
              </w:rPr>
              <w:t>Minor Skin Conditions</w:t>
            </w:r>
          </w:p>
        </w:tc>
        <w:tc>
          <w:tcPr>
            <w:tcW w:w="1800" w:type="dxa"/>
          </w:tcPr>
          <w:p w:rsidR="0082314F" w:rsidRPr="0082314F" w:rsidRDefault="0082314F" w:rsidP="0082314F">
            <w:pPr>
              <w:spacing w:after="0" w:line="240" w:lineRule="auto"/>
              <w:rPr>
                <w:rFonts w:ascii="Georgia" w:hAnsi="Georgia"/>
                <w:snapToGrid w:val="0"/>
              </w:rPr>
            </w:pPr>
            <w:r w:rsidRPr="0058663D">
              <w:rPr>
                <w:rFonts w:ascii="Georgia" w:hAnsi="Georgia"/>
                <w:snapToGrid w:val="0"/>
              </w:rPr>
              <w:t>Abrasions, lacerations (skin tears), rashes, burns</w:t>
            </w:r>
          </w:p>
        </w:tc>
        <w:tc>
          <w:tcPr>
            <w:tcW w:w="6210" w:type="dxa"/>
          </w:tcPr>
          <w:p w:rsidR="0082314F" w:rsidRPr="0058663D" w:rsidRDefault="0082314F" w:rsidP="0082314F">
            <w:pPr>
              <w:numPr>
                <w:ilvl w:val="0"/>
                <w:numId w:val="28"/>
              </w:numPr>
              <w:spacing w:after="0" w:line="240" w:lineRule="auto"/>
              <w:rPr>
                <w:rFonts w:ascii="Georgia" w:hAnsi="Georgia"/>
              </w:rPr>
            </w:pPr>
            <w:r>
              <w:rPr>
                <w:rFonts w:ascii="Georgia" w:hAnsi="Georgia"/>
              </w:rPr>
              <w:t>Document in Wound Management</w:t>
            </w:r>
          </w:p>
        </w:tc>
      </w:tr>
      <w:tr w:rsidR="0082314F" w:rsidTr="0058663D">
        <w:trPr>
          <w:cantSplit/>
        </w:trPr>
        <w:tc>
          <w:tcPr>
            <w:tcW w:w="1530" w:type="dxa"/>
          </w:tcPr>
          <w:p w:rsidR="0082314F" w:rsidRPr="0058663D" w:rsidRDefault="0082314F" w:rsidP="0082314F">
            <w:pPr>
              <w:spacing w:after="0" w:line="240" w:lineRule="auto"/>
              <w:rPr>
                <w:rFonts w:ascii="Avenir" w:hAnsi="Avenir"/>
                <w:b/>
              </w:rPr>
            </w:pPr>
            <w:r w:rsidRPr="0058663D">
              <w:rPr>
                <w:rFonts w:ascii="Avenir" w:hAnsi="Avenir"/>
                <w:b/>
              </w:rPr>
              <w:t>Refusals of treatment and services</w:t>
            </w:r>
          </w:p>
        </w:tc>
        <w:tc>
          <w:tcPr>
            <w:tcW w:w="1800" w:type="dxa"/>
          </w:tcPr>
          <w:p w:rsidR="0082314F" w:rsidRPr="0058663D" w:rsidRDefault="0082314F" w:rsidP="0082314F">
            <w:pPr>
              <w:spacing w:after="0" w:line="240" w:lineRule="auto"/>
              <w:rPr>
                <w:rFonts w:ascii="Georgia" w:hAnsi="Georgia"/>
                <w:snapToGrid w:val="0"/>
              </w:rPr>
            </w:pPr>
            <w:r w:rsidRPr="0058663D">
              <w:rPr>
                <w:rFonts w:ascii="Georgia" w:hAnsi="Georgia"/>
                <w:snapToGrid w:val="0"/>
              </w:rPr>
              <w:t>General progress note</w:t>
            </w:r>
          </w:p>
        </w:tc>
        <w:tc>
          <w:tcPr>
            <w:tcW w:w="6210" w:type="dxa"/>
          </w:tcPr>
          <w:p w:rsidR="0082314F" w:rsidRPr="0058663D" w:rsidRDefault="0082314F" w:rsidP="0082314F">
            <w:pPr>
              <w:spacing w:after="0" w:line="240" w:lineRule="auto"/>
              <w:rPr>
                <w:rFonts w:ascii="Georgia" w:hAnsi="Georgia"/>
              </w:rPr>
            </w:pPr>
            <w:r>
              <w:rPr>
                <w:rFonts w:ascii="Georgia" w:hAnsi="Georgia"/>
              </w:rPr>
              <w:t xml:space="preserve">Open the Declination of Services Event </w:t>
            </w:r>
            <w:r w:rsidRPr="0058663D">
              <w:rPr>
                <w:rFonts w:ascii="Georgia" w:hAnsi="Georgia"/>
              </w:rPr>
              <w:t>when a resident or responsible party refuses treatment or services:</w:t>
            </w:r>
          </w:p>
          <w:p w:rsidR="0082314F" w:rsidRPr="0058663D" w:rsidRDefault="0082314F" w:rsidP="0082314F">
            <w:pPr>
              <w:numPr>
                <w:ilvl w:val="0"/>
                <w:numId w:val="43"/>
              </w:numPr>
              <w:spacing w:after="0" w:line="240" w:lineRule="auto"/>
              <w:rPr>
                <w:rFonts w:ascii="Georgia" w:hAnsi="Georgia"/>
              </w:rPr>
            </w:pPr>
            <w:r w:rsidRPr="0058663D">
              <w:rPr>
                <w:rFonts w:ascii="Georgia" w:hAnsi="Georgia"/>
              </w:rPr>
              <w:t>Provision of education related to refusal, and consequences of refusal</w:t>
            </w:r>
          </w:p>
          <w:p w:rsidR="0082314F" w:rsidRPr="0058663D" w:rsidRDefault="0082314F" w:rsidP="0082314F">
            <w:pPr>
              <w:numPr>
                <w:ilvl w:val="0"/>
                <w:numId w:val="43"/>
              </w:numPr>
              <w:spacing w:after="0" w:line="240" w:lineRule="auto"/>
              <w:rPr>
                <w:rFonts w:ascii="Georgia" w:hAnsi="Georgia"/>
              </w:rPr>
            </w:pPr>
            <w:r w:rsidRPr="0058663D">
              <w:rPr>
                <w:rFonts w:ascii="Georgia" w:hAnsi="Georgia"/>
              </w:rPr>
              <w:t>Resident's response and level of understanding of consequences</w:t>
            </w:r>
          </w:p>
          <w:p w:rsidR="0082314F" w:rsidRPr="0058663D" w:rsidRDefault="0082314F" w:rsidP="0082314F">
            <w:pPr>
              <w:numPr>
                <w:ilvl w:val="0"/>
                <w:numId w:val="43"/>
              </w:numPr>
              <w:spacing w:after="0" w:line="240" w:lineRule="auto"/>
              <w:rPr>
                <w:rFonts w:ascii="Georgia" w:hAnsi="Georgia"/>
              </w:rPr>
            </w:pPr>
            <w:r w:rsidRPr="0058663D">
              <w:rPr>
                <w:rFonts w:ascii="Georgia" w:hAnsi="Georgia"/>
              </w:rPr>
              <w:t>Notification of physician according to policy</w:t>
            </w:r>
          </w:p>
          <w:p w:rsidR="0082314F" w:rsidRPr="0082314F" w:rsidRDefault="0082314F" w:rsidP="0082314F">
            <w:pPr>
              <w:numPr>
                <w:ilvl w:val="0"/>
                <w:numId w:val="43"/>
              </w:numPr>
              <w:spacing w:after="0" w:line="240" w:lineRule="auto"/>
              <w:rPr>
                <w:rFonts w:ascii="Georgia" w:hAnsi="Georgia"/>
              </w:rPr>
            </w:pPr>
            <w:r w:rsidRPr="0058663D">
              <w:rPr>
                <w:rFonts w:ascii="Georgia" w:hAnsi="Georgia"/>
              </w:rPr>
              <w:t>Notification of resident's authorized representative</w:t>
            </w:r>
          </w:p>
        </w:tc>
      </w:tr>
    </w:tbl>
    <w:p w:rsidR="00EA196B" w:rsidRDefault="00EA196B" w:rsidP="00EA196B">
      <w:pPr>
        <w:ind w:left="180"/>
        <w:rPr>
          <w:rFonts w:ascii="Avenir" w:hAnsi="Avenir" w:cs="Arial"/>
          <w:b/>
        </w:rPr>
      </w:pPr>
    </w:p>
    <w:p w:rsidR="0082314F" w:rsidRDefault="0082314F" w:rsidP="00EA196B">
      <w:pPr>
        <w:ind w:left="180"/>
        <w:rPr>
          <w:rFonts w:ascii="Avenir" w:hAnsi="Avenir" w:cs="Arial"/>
          <w:b/>
        </w:rPr>
      </w:pPr>
    </w:p>
    <w:p w:rsidR="0082314F" w:rsidRDefault="0082314F" w:rsidP="00EA196B">
      <w:pPr>
        <w:ind w:left="180"/>
        <w:rPr>
          <w:rFonts w:ascii="Avenir" w:hAnsi="Avenir" w:cs="Arial"/>
          <w:b/>
        </w:rPr>
      </w:pPr>
    </w:p>
    <w:p w:rsidR="0082314F" w:rsidRDefault="0082314F" w:rsidP="00EA196B">
      <w:pPr>
        <w:ind w:left="180"/>
        <w:rPr>
          <w:rFonts w:ascii="Avenir" w:hAnsi="Avenir" w:cs="Arial"/>
          <w:b/>
        </w:rPr>
      </w:pPr>
    </w:p>
    <w:p w:rsidR="0082314F" w:rsidRDefault="0082314F" w:rsidP="00EA196B">
      <w:pPr>
        <w:ind w:left="180"/>
        <w:rPr>
          <w:rFonts w:ascii="Avenir" w:hAnsi="Avenir" w:cs="Arial"/>
          <w:b/>
        </w:rPr>
      </w:pPr>
    </w:p>
    <w:p w:rsidR="0082314F" w:rsidRDefault="0082314F" w:rsidP="00EA196B">
      <w:pPr>
        <w:ind w:left="180"/>
        <w:rPr>
          <w:rFonts w:ascii="Avenir" w:hAnsi="Avenir" w:cs="Arial"/>
          <w:b/>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710"/>
        <w:gridCol w:w="6390"/>
      </w:tblGrid>
      <w:tr w:rsidR="0058663D" w:rsidTr="0082314F">
        <w:trPr>
          <w:trHeight w:val="539"/>
        </w:trPr>
        <w:tc>
          <w:tcPr>
            <w:tcW w:w="1440" w:type="dxa"/>
            <w:vAlign w:val="center"/>
          </w:tcPr>
          <w:p w:rsidR="0058663D" w:rsidRPr="0058663D" w:rsidRDefault="0058663D" w:rsidP="0082314F">
            <w:pPr>
              <w:spacing w:after="0" w:line="240" w:lineRule="auto"/>
              <w:jc w:val="center"/>
              <w:rPr>
                <w:rFonts w:ascii="Avenir" w:hAnsi="Avenir"/>
                <w:b/>
              </w:rPr>
            </w:pPr>
            <w:r w:rsidRPr="0058663D">
              <w:rPr>
                <w:rFonts w:ascii="Avenir" w:hAnsi="Avenir"/>
                <w:b/>
              </w:rPr>
              <w:lastRenderedPageBreak/>
              <w:t>Category</w:t>
            </w:r>
          </w:p>
        </w:tc>
        <w:tc>
          <w:tcPr>
            <w:tcW w:w="1710" w:type="dxa"/>
            <w:vAlign w:val="center"/>
          </w:tcPr>
          <w:p w:rsidR="0058663D" w:rsidRPr="0058663D" w:rsidRDefault="0058663D" w:rsidP="0082314F">
            <w:pPr>
              <w:spacing w:after="0" w:line="240" w:lineRule="auto"/>
              <w:jc w:val="center"/>
              <w:rPr>
                <w:rFonts w:ascii="Avenir" w:hAnsi="Avenir"/>
                <w:b/>
              </w:rPr>
            </w:pPr>
            <w:r w:rsidRPr="0058663D">
              <w:rPr>
                <w:rFonts w:ascii="Avenir" w:hAnsi="Avenir"/>
                <w:b/>
              </w:rPr>
              <w:t>Description</w:t>
            </w:r>
          </w:p>
        </w:tc>
        <w:tc>
          <w:tcPr>
            <w:tcW w:w="6390" w:type="dxa"/>
            <w:vAlign w:val="center"/>
          </w:tcPr>
          <w:p w:rsidR="0058663D" w:rsidRPr="0058663D" w:rsidRDefault="0058663D" w:rsidP="0082314F">
            <w:pPr>
              <w:spacing w:after="0" w:line="240" w:lineRule="auto"/>
              <w:jc w:val="center"/>
              <w:rPr>
                <w:rFonts w:ascii="Avenir" w:hAnsi="Avenir"/>
                <w:b/>
              </w:rPr>
            </w:pPr>
            <w:r w:rsidRPr="0058663D">
              <w:rPr>
                <w:rFonts w:ascii="Avenir" w:hAnsi="Avenir"/>
                <w:b/>
              </w:rPr>
              <w:t>Instructions</w:t>
            </w:r>
          </w:p>
        </w:tc>
      </w:tr>
      <w:tr w:rsidR="0058663D" w:rsidTr="0058663D">
        <w:tc>
          <w:tcPr>
            <w:tcW w:w="1440" w:type="dxa"/>
          </w:tcPr>
          <w:p w:rsidR="0058663D" w:rsidRPr="0058663D" w:rsidRDefault="0058663D" w:rsidP="0082314F">
            <w:pPr>
              <w:spacing w:after="0" w:line="240" w:lineRule="auto"/>
              <w:rPr>
                <w:rFonts w:ascii="Avenir" w:hAnsi="Avenir"/>
                <w:b/>
              </w:rPr>
            </w:pPr>
            <w:r w:rsidRPr="0058663D">
              <w:rPr>
                <w:rFonts w:ascii="Avenir" w:hAnsi="Avenir"/>
                <w:b/>
              </w:rPr>
              <w:t xml:space="preserve">Restorative </w:t>
            </w:r>
          </w:p>
          <w:p w:rsidR="0058663D" w:rsidRPr="0058663D" w:rsidRDefault="0058663D" w:rsidP="0082314F">
            <w:pPr>
              <w:spacing w:after="0" w:line="240" w:lineRule="auto"/>
              <w:rPr>
                <w:rFonts w:ascii="Avenir" w:hAnsi="Avenir"/>
                <w:b/>
              </w:rPr>
            </w:pPr>
            <w:r w:rsidRPr="0058663D">
              <w:rPr>
                <w:rFonts w:ascii="Avenir" w:hAnsi="Avenir"/>
                <w:b/>
              </w:rPr>
              <w:t>Evaluations</w:t>
            </w:r>
          </w:p>
        </w:tc>
        <w:tc>
          <w:tcPr>
            <w:tcW w:w="171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Complete as needed</w:t>
            </w:r>
          </w:p>
        </w:tc>
        <w:tc>
          <w:tcPr>
            <w:tcW w:w="639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ALL RESTORATIVE DOCUMENTATION IS IN PAPER FORMAT</w:t>
            </w:r>
          </w:p>
          <w:p w:rsidR="0058663D" w:rsidRPr="0058663D" w:rsidRDefault="0058663D" w:rsidP="0082314F">
            <w:pPr>
              <w:numPr>
                <w:ilvl w:val="0"/>
                <w:numId w:val="24"/>
              </w:numPr>
              <w:spacing w:after="0" w:line="240" w:lineRule="auto"/>
              <w:rPr>
                <w:rFonts w:ascii="Georgia" w:hAnsi="Georgia"/>
                <w:snapToGrid w:val="0"/>
              </w:rPr>
            </w:pPr>
            <w:r w:rsidRPr="0058663D">
              <w:rPr>
                <w:rFonts w:ascii="Georgia" w:hAnsi="Georgia"/>
                <w:snapToGrid w:val="0"/>
              </w:rPr>
              <w:t>Must be completed / approved by an RN.</w:t>
            </w:r>
          </w:p>
          <w:p w:rsidR="0058663D" w:rsidRPr="0058663D" w:rsidRDefault="0058663D" w:rsidP="0082314F">
            <w:pPr>
              <w:numPr>
                <w:ilvl w:val="0"/>
                <w:numId w:val="24"/>
              </w:numPr>
              <w:spacing w:after="0" w:line="240" w:lineRule="auto"/>
              <w:rPr>
                <w:rFonts w:ascii="Georgia" w:hAnsi="Georgia"/>
                <w:snapToGrid w:val="0"/>
              </w:rPr>
            </w:pPr>
            <w:r w:rsidRPr="0058663D">
              <w:rPr>
                <w:rFonts w:ascii="Georgia" w:hAnsi="Georgia"/>
                <w:snapToGrid w:val="0"/>
              </w:rPr>
              <w:t>Nursing Restorative Programs can be written for the following areas and do not require physician's orders:</w:t>
            </w:r>
          </w:p>
          <w:p w:rsidR="0058663D" w:rsidRPr="0058663D" w:rsidRDefault="0058663D" w:rsidP="0082314F">
            <w:pPr>
              <w:numPr>
                <w:ilvl w:val="1"/>
                <w:numId w:val="24"/>
              </w:numPr>
              <w:spacing w:after="0" w:line="240" w:lineRule="auto"/>
              <w:rPr>
                <w:rFonts w:ascii="Georgia" w:hAnsi="Georgia"/>
                <w:snapToGrid w:val="0"/>
              </w:rPr>
            </w:pPr>
            <w:smartTag w:uri="urn:schemas-microsoft-com:office:smarttags" w:element="place">
              <w:smartTag w:uri="urn:schemas-microsoft-com:office:smarttags" w:element="PlaceType">
                <w:r w:rsidRPr="0058663D">
                  <w:rPr>
                    <w:rFonts w:ascii="Georgia" w:hAnsi="Georgia"/>
                    <w:snapToGrid w:val="0"/>
                  </w:rPr>
                  <w:t>Range</w:t>
                </w:r>
              </w:smartTag>
              <w:r w:rsidRPr="0058663D">
                <w:rPr>
                  <w:rFonts w:ascii="Georgia" w:hAnsi="Georgia"/>
                  <w:snapToGrid w:val="0"/>
                </w:rPr>
                <w:t xml:space="preserve"> of </w:t>
              </w:r>
              <w:smartTag w:uri="urn:schemas-microsoft-com:office:smarttags" w:element="PlaceName">
                <w:r w:rsidRPr="0058663D">
                  <w:rPr>
                    <w:rFonts w:ascii="Georgia" w:hAnsi="Georgia"/>
                    <w:snapToGrid w:val="0"/>
                  </w:rPr>
                  <w:t>Motion</w:t>
                </w:r>
              </w:smartTag>
            </w:smartTag>
          </w:p>
          <w:p w:rsidR="0058663D" w:rsidRPr="0058663D" w:rsidRDefault="0058663D" w:rsidP="0082314F">
            <w:pPr>
              <w:numPr>
                <w:ilvl w:val="1"/>
                <w:numId w:val="24"/>
              </w:numPr>
              <w:spacing w:after="0" w:line="240" w:lineRule="auto"/>
              <w:rPr>
                <w:rFonts w:ascii="Georgia" w:hAnsi="Georgia"/>
                <w:snapToGrid w:val="0"/>
              </w:rPr>
            </w:pPr>
            <w:smartTag w:uri="urn:schemas-microsoft-com:office:smarttags" w:element="place">
              <w:smartTag w:uri="urn:schemas-microsoft-com:office:smarttags" w:element="PlaceName">
                <w:r w:rsidRPr="0058663D">
                  <w:rPr>
                    <w:rFonts w:ascii="Georgia" w:hAnsi="Georgia"/>
                    <w:snapToGrid w:val="0"/>
                  </w:rPr>
                  <w:t>Active</w:t>
                </w:r>
              </w:smartTag>
              <w:r w:rsidRPr="0058663D">
                <w:rPr>
                  <w:rFonts w:ascii="Georgia" w:hAnsi="Georgia"/>
                  <w:snapToGrid w:val="0"/>
                </w:rPr>
                <w:t xml:space="preserve"> </w:t>
              </w:r>
              <w:smartTag w:uri="urn:schemas-microsoft-com:office:smarttags" w:element="PlaceType">
                <w:r w:rsidRPr="0058663D">
                  <w:rPr>
                    <w:rFonts w:ascii="Georgia" w:hAnsi="Georgia"/>
                    <w:snapToGrid w:val="0"/>
                  </w:rPr>
                  <w:t>Range</w:t>
                </w:r>
              </w:smartTag>
            </w:smartTag>
            <w:r w:rsidRPr="0058663D">
              <w:rPr>
                <w:rFonts w:ascii="Georgia" w:hAnsi="Georgia"/>
                <w:snapToGrid w:val="0"/>
              </w:rPr>
              <w:t xml:space="preserve"> of Motion</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Training and Skill Practice</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Bed Mobility</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Transfer</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Walking</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Dressing or Grooming</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Eating or Swallowing</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Amputation/ Prosthesis Care</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Splint or Brace Assistance</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Specific Toileting Programs</w:t>
            </w:r>
          </w:p>
          <w:p w:rsidR="0058663D" w:rsidRPr="0058663D" w:rsidRDefault="0058663D" w:rsidP="0082314F">
            <w:pPr>
              <w:numPr>
                <w:ilvl w:val="1"/>
                <w:numId w:val="24"/>
              </w:numPr>
              <w:spacing w:after="0" w:line="240" w:lineRule="auto"/>
              <w:rPr>
                <w:rFonts w:ascii="Georgia" w:hAnsi="Georgia"/>
                <w:snapToGrid w:val="0"/>
              </w:rPr>
            </w:pPr>
            <w:r w:rsidRPr="0058663D">
              <w:rPr>
                <w:rFonts w:ascii="Georgia" w:hAnsi="Georgia"/>
                <w:snapToGrid w:val="0"/>
              </w:rPr>
              <w:t>Communication</w:t>
            </w:r>
          </w:p>
          <w:p w:rsidR="0058663D" w:rsidRPr="0058663D" w:rsidRDefault="0058663D" w:rsidP="0082314F">
            <w:pPr>
              <w:numPr>
                <w:ilvl w:val="0"/>
                <w:numId w:val="24"/>
              </w:numPr>
              <w:spacing w:after="0" w:line="240" w:lineRule="auto"/>
              <w:rPr>
                <w:rFonts w:ascii="Georgia" w:hAnsi="Georgia"/>
                <w:snapToGrid w:val="0"/>
              </w:rPr>
            </w:pPr>
            <w:r w:rsidRPr="0058663D">
              <w:rPr>
                <w:rFonts w:ascii="Georgia" w:hAnsi="Georgia"/>
                <w:snapToGrid w:val="0"/>
              </w:rPr>
              <w:t>Must include initial status</w:t>
            </w:r>
          </w:p>
          <w:p w:rsidR="0058663D" w:rsidRPr="0058663D" w:rsidRDefault="0058663D" w:rsidP="0082314F">
            <w:pPr>
              <w:numPr>
                <w:ilvl w:val="0"/>
                <w:numId w:val="21"/>
              </w:numPr>
              <w:spacing w:after="0" w:line="240" w:lineRule="auto"/>
              <w:rPr>
                <w:rFonts w:ascii="Georgia" w:hAnsi="Georgia"/>
                <w:snapToGrid w:val="0"/>
              </w:rPr>
            </w:pPr>
            <w:r w:rsidRPr="0058663D">
              <w:rPr>
                <w:rFonts w:ascii="Georgia" w:hAnsi="Georgia"/>
                <w:snapToGrid w:val="0"/>
              </w:rPr>
              <w:t>Must include measurable goal. Use of percentages is a suggested format</w:t>
            </w:r>
            <w:r w:rsidRPr="0058663D">
              <w:rPr>
                <w:rFonts w:ascii="Georgia" w:hAnsi="Georgia"/>
              </w:rPr>
              <w:t>. To be faxed into the system</w:t>
            </w:r>
          </w:p>
        </w:tc>
      </w:tr>
      <w:tr w:rsidR="0058663D" w:rsidTr="0058663D">
        <w:tc>
          <w:tcPr>
            <w:tcW w:w="1440" w:type="dxa"/>
          </w:tcPr>
          <w:p w:rsidR="0058663D" w:rsidRPr="0058663D" w:rsidRDefault="0058663D" w:rsidP="0082314F">
            <w:pPr>
              <w:spacing w:after="0" w:line="240" w:lineRule="auto"/>
              <w:rPr>
                <w:rFonts w:ascii="Avenir" w:hAnsi="Avenir"/>
                <w:b/>
              </w:rPr>
            </w:pPr>
            <w:r w:rsidRPr="0058663D">
              <w:rPr>
                <w:rFonts w:ascii="Avenir" w:hAnsi="Avenir"/>
                <w:b/>
              </w:rPr>
              <w:t>Restorative Documentation</w:t>
            </w:r>
          </w:p>
        </w:tc>
        <w:tc>
          <w:tcPr>
            <w:tcW w:w="1710" w:type="dxa"/>
          </w:tcPr>
          <w:p w:rsidR="0058663D" w:rsidRPr="0058663D" w:rsidRDefault="0058663D" w:rsidP="0082314F">
            <w:pPr>
              <w:spacing w:after="0" w:line="240" w:lineRule="auto"/>
              <w:rPr>
                <w:rFonts w:ascii="Georgia" w:hAnsi="Georgia"/>
                <w:snapToGrid w:val="0"/>
              </w:rPr>
            </w:pPr>
            <w:r w:rsidRPr="0058663D">
              <w:rPr>
                <w:rFonts w:ascii="Georgia" w:hAnsi="Georgia"/>
                <w:snapToGrid w:val="0"/>
              </w:rPr>
              <w:t>Nurse progress and STNA documentation</w:t>
            </w:r>
          </w:p>
        </w:tc>
        <w:tc>
          <w:tcPr>
            <w:tcW w:w="6390" w:type="dxa"/>
          </w:tcPr>
          <w:p w:rsidR="0058663D" w:rsidRPr="0058663D" w:rsidRDefault="0058663D" w:rsidP="0082314F">
            <w:pPr>
              <w:numPr>
                <w:ilvl w:val="0"/>
                <w:numId w:val="38"/>
              </w:numPr>
              <w:spacing w:after="0" w:line="240" w:lineRule="auto"/>
              <w:rPr>
                <w:rFonts w:ascii="Georgia" w:hAnsi="Georgia"/>
                <w:snapToGrid w:val="0"/>
              </w:rPr>
            </w:pPr>
            <w:r w:rsidRPr="0058663D">
              <w:rPr>
                <w:rFonts w:ascii="Georgia" w:hAnsi="Georgia"/>
                <w:snapToGrid w:val="0"/>
              </w:rPr>
              <w:t>Education of NA to provide restorative care completed and documented in training records</w:t>
            </w:r>
          </w:p>
          <w:p w:rsidR="0058663D" w:rsidRPr="0058663D" w:rsidRDefault="0058663D" w:rsidP="0082314F">
            <w:pPr>
              <w:numPr>
                <w:ilvl w:val="0"/>
                <w:numId w:val="38"/>
              </w:numPr>
              <w:spacing w:after="0" w:line="240" w:lineRule="auto"/>
              <w:rPr>
                <w:rFonts w:ascii="Georgia" w:hAnsi="Georgia"/>
                <w:snapToGrid w:val="0"/>
              </w:rPr>
            </w:pPr>
            <w:r w:rsidRPr="0058663D">
              <w:rPr>
                <w:rFonts w:ascii="Georgia" w:hAnsi="Georgia"/>
                <w:snapToGrid w:val="0"/>
              </w:rPr>
              <w:t xml:space="preserve">Nurse reevaluates each program quarterly </w:t>
            </w:r>
          </w:p>
          <w:p w:rsidR="0058663D" w:rsidRPr="0058663D" w:rsidRDefault="0058663D" w:rsidP="0082314F">
            <w:pPr>
              <w:numPr>
                <w:ilvl w:val="0"/>
                <w:numId w:val="38"/>
              </w:numPr>
              <w:spacing w:after="0" w:line="240" w:lineRule="auto"/>
              <w:rPr>
                <w:rFonts w:ascii="Georgia" w:hAnsi="Georgia"/>
                <w:snapToGrid w:val="0"/>
              </w:rPr>
            </w:pPr>
            <w:r w:rsidRPr="0058663D">
              <w:rPr>
                <w:rFonts w:ascii="Georgia" w:hAnsi="Georgia"/>
                <w:snapToGrid w:val="0"/>
              </w:rPr>
              <w:t>Nurse or aide to document progress monthly</w:t>
            </w:r>
          </w:p>
          <w:p w:rsidR="0058663D" w:rsidRPr="0058663D" w:rsidRDefault="0058663D" w:rsidP="0082314F">
            <w:pPr>
              <w:numPr>
                <w:ilvl w:val="0"/>
                <w:numId w:val="38"/>
              </w:numPr>
              <w:spacing w:after="0" w:line="240" w:lineRule="auto"/>
              <w:rPr>
                <w:rFonts w:ascii="Georgia" w:hAnsi="Georgia"/>
                <w:snapToGrid w:val="0"/>
              </w:rPr>
            </w:pPr>
            <w:r w:rsidRPr="0058663D">
              <w:rPr>
                <w:rFonts w:ascii="Georgia" w:hAnsi="Georgia"/>
                <w:snapToGrid w:val="0"/>
              </w:rPr>
              <w:t>NA to initial daily provision of restorative care. Documentation must show 15 minutes of services at least 6 times/week for credit as a restorative program</w:t>
            </w:r>
          </w:p>
          <w:p w:rsidR="0058663D" w:rsidRPr="0058663D" w:rsidRDefault="0058663D" w:rsidP="0082314F">
            <w:pPr>
              <w:numPr>
                <w:ilvl w:val="0"/>
                <w:numId w:val="38"/>
              </w:numPr>
              <w:spacing w:after="0" w:line="240" w:lineRule="auto"/>
              <w:rPr>
                <w:rFonts w:ascii="Georgia" w:hAnsi="Georgia"/>
                <w:snapToGrid w:val="0"/>
              </w:rPr>
            </w:pPr>
            <w:r w:rsidRPr="0058663D">
              <w:rPr>
                <w:rFonts w:ascii="Georgia" w:hAnsi="Georgia"/>
                <w:snapToGrid w:val="0"/>
              </w:rPr>
              <w:t xml:space="preserve">Toileting programs do not need to show the 15 minutes, but completion of the program does need to be documented daily. To be </w:t>
            </w:r>
            <w:r w:rsidR="00C30709">
              <w:rPr>
                <w:rFonts w:ascii="Georgia" w:hAnsi="Georgia"/>
                <w:snapToGrid w:val="0"/>
              </w:rPr>
              <w:t>scanned</w:t>
            </w:r>
            <w:r w:rsidRPr="0058663D">
              <w:rPr>
                <w:rFonts w:ascii="Georgia" w:hAnsi="Georgia"/>
                <w:snapToGrid w:val="0"/>
              </w:rPr>
              <w:t xml:space="preserve"> into the system.</w:t>
            </w:r>
          </w:p>
        </w:tc>
      </w:tr>
      <w:tr w:rsidR="0082314F" w:rsidTr="0058663D">
        <w:tc>
          <w:tcPr>
            <w:tcW w:w="1440" w:type="dxa"/>
          </w:tcPr>
          <w:p w:rsidR="0082314F" w:rsidRPr="0058663D" w:rsidRDefault="0082314F" w:rsidP="0082314F">
            <w:pPr>
              <w:spacing w:after="0" w:line="240" w:lineRule="auto"/>
              <w:rPr>
                <w:rFonts w:ascii="Avenir" w:hAnsi="Avenir"/>
                <w:b/>
              </w:rPr>
            </w:pPr>
            <w:r w:rsidRPr="0058663D">
              <w:rPr>
                <w:rFonts w:ascii="Avenir" w:hAnsi="Avenir"/>
                <w:b/>
              </w:rPr>
              <w:t>Transfer or Discharge</w:t>
            </w:r>
          </w:p>
        </w:tc>
        <w:tc>
          <w:tcPr>
            <w:tcW w:w="1710" w:type="dxa"/>
          </w:tcPr>
          <w:p w:rsidR="0082314F" w:rsidRPr="0058663D" w:rsidRDefault="0082314F" w:rsidP="0082314F">
            <w:pPr>
              <w:numPr>
                <w:ilvl w:val="0"/>
                <w:numId w:val="34"/>
              </w:numPr>
              <w:spacing w:after="0" w:line="240" w:lineRule="auto"/>
              <w:rPr>
                <w:rFonts w:ascii="Georgia" w:hAnsi="Georgia"/>
                <w:snapToGrid w:val="0"/>
              </w:rPr>
            </w:pPr>
            <w:r w:rsidRPr="0058663D">
              <w:rPr>
                <w:rFonts w:ascii="Georgia" w:hAnsi="Georgia"/>
                <w:snapToGrid w:val="0"/>
              </w:rPr>
              <w:t>Room to room</w:t>
            </w:r>
          </w:p>
          <w:p w:rsidR="0082314F" w:rsidRPr="0058663D" w:rsidRDefault="0082314F" w:rsidP="0082314F">
            <w:pPr>
              <w:numPr>
                <w:ilvl w:val="0"/>
                <w:numId w:val="34"/>
              </w:numPr>
              <w:spacing w:after="0" w:line="240" w:lineRule="auto"/>
              <w:rPr>
                <w:rFonts w:ascii="Georgia" w:hAnsi="Georgia"/>
                <w:snapToGrid w:val="0"/>
              </w:rPr>
            </w:pPr>
            <w:r w:rsidRPr="0058663D">
              <w:rPr>
                <w:rFonts w:ascii="Georgia" w:hAnsi="Georgia"/>
                <w:snapToGrid w:val="0"/>
              </w:rPr>
              <w:t>To hospital or another health care facility</w:t>
            </w:r>
          </w:p>
          <w:p w:rsidR="0082314F" w:rsidRPr="0058663D" w:rsidRDefault="0082314F" w:rsidP="0082314F">
            <w:pPr>
              <w:numPr>
                <w:ilvl w:val="0"/>
                <w:numId w:val="35"/>
              </w:numPr>
              <w:spacing w:after="0" w:line="240" w:lineRule="auto"/>
              <w:rPr>
                <w:rFonts w:ascii="Georgia" w:hAnsi="Georgia"/>
                <w:snapToGrid w:val="0"/>
              </w:rPr>
            </w:pPr>
            <w:r w:rsidRPr="0058663D">
              <w:rPr>
                <w:rFonts w:ascii="Georgia" w:hAnsi="Georgia"/>
                <w:snapToGrid w:val="0"/>
              </w:rPr>
              <w:t>To home</w:t>
            </w:r>
          </w:p>
          <w:p w:rsidR="0082314F" w:rsidRPr="0058663D" w:rsidRDefault="0082314F" w:rsidP="0082314F">
            <w:pPr>
              <w:spacing w:after="0" w:line="240" w:lineRule="auto"/>
              <w:rPr>
                <w:rFonts w:ascii="Georgia" w:hAnsi="Georgia"/>
                <w:snapToGrid w:val="0"/>
              </w:rPr>
            </w:pPr>
          </w:p>
        </w:tc>
        <w:tc>
          <w:tcPr>
            <w:tcW w:w="6390" w:type="dxa"/>
          </w:tcPr>
          <w:p w:rsidR="0082314F" w:rsidRPr="0058663D" w:rsidRDefault="0082314F" w:rsidP="0082314F">
            <w:pPr>
              <w:spacing w:after="0" w:line="240" w:lineRule="auto"/>
              <w:rPr>
                <w:rFonts w:ascii="Georgia" w:hAnsi="Georgia"/>
              </w:rPr>
            </w:pPr>
            <w:r w:rsidRPr="0058663D">
              <w:rPr>
                <w:rFonts w:ascii="Georgia" w:hAnsi="Georgia"/>
              </w:rPr>
              <w:t>Document the following in a Progress Note attached to the Transfer Event, Discharge or if these do not pertain- document just a general Progress Note.</w:t>
            </w:r>
          </w:p>
          <w:p w:rsidR="0082314F" w:rsidRPr="0058663D" w:rsidRDefault="0082314F" w:rsidP="0082314F">
            <w:pPr>
              <w:spacing w:after="0" w:line="240" w:lineRule="auto"/>
              <w:rPr>
                <w:rFonts w:ascii="Georgia" w:hAnsi="Georgia"/>
              </w:rPr>
            </w:pPr>
            <w:r w:rsidRPr="0058663D">
              <w:rPr>
                <w:rFonts w:ascii="Georgia" w:hAnsi="Georgia"/>
              </w:rPr>
              <w:t>TRANSFER:</w:t>
            </w:r>
          </w:p>
          <w:p w:rsidR="0082314F" w:rsidRPr="0058663D" w:rsidRDefault="0082314F" w:rsidP="0082314F">
            <w:pPr>
              <w:numPr>
                <w:ilvl w:val="0"/>
                <w:numId w:val="41"/>
              </w:numPr>
              <w:spacing w:after="0" w:line="240" w:lineRule="auto"/>
              <w:rPr>
                <w:rFonts w:ascii="Georgia" w:hAnsi="Georgia"/>
              </w:rPr>
            </w:pPr>
            <w:r w:rsidRPr="0058663D">
              <w:rPr>
                <w:rFonts w:ascii="Georgia" w:hAnsi="Georgia"/>
              </w:rPr>
              <w:t xml:space="preserve">If emergency transfer to a hospital, use the Transfer Event and document all that occurred leading up to the emergency transfer. </w:t>
            </w:r>
          </w:p>
          <w:p w:rsidR="0082314F" w:rsidRPr="0058663D" w:rsidRDefault="0082314F" w:rsidP="0082314F">
            <w:pPr>
              <w:numPr>
                <w:ilvl w:val="0"/>
                <w:numId w:val="42"/>
              </w:numPr>
              <w:spacing w:after="0" w:line="240" w:lineRule="auto"/>
              <w:rPr>
                <w:rFonts w:ascii="Georgia" w:hAnsi="Georgia"/>
              </w:rPr>
            </w:pPr>
            <w:r w:rsidRPr="0058663D">
              <w:rPr>
                <w:rFonts w:ascii="Georgia" w:hAnsi="Georgia"/>
              </w:rPr>
              <w:t>Family/ friends present</w:t>
            </w:r>
          </w:p>
          <w:p w:rsidR="0082314F" w:rsidRPr="0058663D" w:rsidRDefault="0082314F" w:rsidP="0082314F">
            <w:pPr>
              <w:numPr>
                <w:ilvl w:val="0"/>
                <w:numId w:val="42"/>
              </w:numPr>
              <w:spacing w:after="0" w:line="240" w:lineRule="auto"/>
              <w:rPr>
                <w:rFonts w:ascii="Georgia" w:hAnsi="Georgia"/>
              </w:rPr>
            </w:pPr>
            <w:r w:rsidRPr="0058663D">
              <w:rPr>
                <w:rFonts w:ascii="Georgia" w:hAnsi="Georgia"/>
              </w:rPr>
              <w:t>Method of giving caregiver's information on caring for resident. (phone call to nurse, verbal report to unit nurse, discharge summary given to caregiver)</w:t>
            </w:r>
          </w:p>
          <w:p w:rsidR="0082314F" w:rsidRDefault="0082314F" w:rsidP="0082314F">
            <w:pPr>
              <w:spacing w:after="0" w:line="240" w:lineRule="auto"/>
              <w:rPr>
                <w:rFonts w:ascii="Georgia" w:hAnsi="Georgia"/>
              </w:rPr>
            </w:pPr>
          </w:p>
          <w:p w:rsidR="0082314F" w:rsidRPr="0058663D" w:rsidRDefault="0082314F" w:rsidP="0082314F">
            <w:pPr>
              <w:spacing w:after="0" w:line="240" w:lineRule="auto"/>
              <w:rPr>
                <w:rFonts w:ascii="Georgia" w:hAnsi="Georgia"/>
              </w:rPr>
            </w:pPr>
            <w:r w:rsidRPr="0058663D">
              <w:rPr>
                <w:rFonts w:ascii="Georgia" w:hAnsi="Georgia"/>
              </w:rPr>
              <w:t>DISCHARGE:</w:t>
            </w:r>
          </w:p>
          <w:p w:rsidR="0082314F" w:rsidRPr="0058663D" w:rsidRDefault="0082314F" w:rsidP="0082314F">
            <w:pPr>
              <w:numPr>
                <w:ilvl w:val="0"/>
                <w:numId w:val="42"/>
              </w:numPr>
              <w:spacing w:after="0" w:line="240" w:lineRule="auto"/>
              <w:rPr>
                <w:rFonts w:ascii="Georgia" w:hAnsi="Georgia"/>
              </w:rPr>
            </w:pPr>
            <w:r w:rsidRPr="0058663D">
              <w:rPr>
                <w:rFonts w:ascii="Georgia" w:hAnsi="Georgia"/>
              </w:rPr>
              <w:t xml:space="preserve">Complete the Discharge Plan and Instructions Assessment </w:t>
            </w:r>
          </w:p>
          <w:p w:rsidR="0082314F" w:rsidRDefault="0082314F" w:rsidP="0082314F">
            <w:pPr>
              <w:numPr>
                <w:ilvl w:val="0"/>
                <w:numId w:val="42"/>
              </w:numPr>
              <w:spacing w:after="0" w:line="240" w:lineRule="auto"/>
              <w:rPr>
                <w:rFonts w:ascii="Georgia" w:hAnsi="Georgia"/>
              </w:rPr>
            </w:pPr>
            <w:r w:rsidRPr="0058663D">
              <w:rPr>
                <w:rFonts w:ascii="Georgia" w:hAnsi="Georgia"/>
              </w:rPr>
              <w:t>If going home, describe who was given home going instructions, and if instructions were understood</w:t>
            </w:r>
          </w:p>
          <w:p w:rsidR="0082314F" w:rsidRDefault="0082314F" w:rsidP="0082314F">
            <w:pPr>
              <w:numPr>
                <w:ilvl w:val="0"/>
                <w:numId w:val="42"/>
              </w:numPr>
              <w:spacing w:after="0" w:line="240" w:lineRule="auto"/>
              <w:rPr>
                <w:rFonts w:ascii="Georgia" w:hAnsi="Georgia"/>
              </w:rPr>
            </w:pPr>
            <w:r>
              <w:rPr>
                <w:rFonts w:ascii="Georgia" w:hAnsi="Georgia"/>
              </w:rPr>
              <w:t>Complete the discharge medication reconciliation process according to the Medication Reconciliation Upon Discharge policy</w:t>
            </w:r>
          </w:p>
          <w:p w:rsidR="0082314F" w:rsidRPr="0058663D" w:rsidRDefault="0082314F" w:rsidP="0082314F">
            <w:pPr>
              <w:spacing w:after="0" w:line="240" w:lineRule="auto"/>
              <w:ind w:left="360"/>
              <w:rPr>
                <w:rFonts w:ascii="Georgia" w:hAnsi="Georgia"/>
              </w:rPr>
            </w:pPr>
          </w:p>
          <w:p w:rsidR="0082314F" w:rsidRPr="0058663D" w:rsidRDefault="0082314F" w:rsidP="0082314F">
            <w:pPr>
              <w:spacing w:after="0" w:line="240" w:lineRule="auto"/>
              <w:rPr>
                <w:rFonts w:ascii="Georgia" w:hAnsi="Georgia"/>
              </w:rPr>
            </w:pPr>
            <w:r w:rsidRPr="0058663D">
              <w:rPr>
                <w:rFonts w:ascii="Georgia" w:hAnsi="Georgia"/>
              </w:rPr>
              <w:t>ROOM CHANGE</w:t>
            </w:r>
          </w:p>
          <w:p w:rsidR="0082314F" w:rsidRPr="0082314F" w:rsidRDefault="0082314F" w:rsidP="0082314F">
            <w:pPr>
              <w:numPr>
                <w:ilvl w:val="0"/>
                <w:numId w:val="42"/>
              </w:numPr>
              <w:spacing w:after="0" w:line="240" w:lineRule="auto"/>
              <w:rPr>
                <w:rFonts w:ascii="Georgia" w:hAnsi="Georgia"/>
              </w:rPr>
            </w:pPr>
            <w:r w:rsidRPr="0058663D">
              <w:rPr>
                <w:rFonts w:ascii="Georgia" w:hAnsi="Georgia"/>
              </w:rPr>
              <w:t>If room change, document that the resident and responsible party were notified.</w:t>
            </w:r>
          </w:p>
        </w:tc>
      </w:tr>
      <w:tr w:rsidR="0082314F" w:rsidTr="0058663D">
        <w:tc>
          <w:tcPr>
            <w:tcW w:w="1440" w:type="dxa"/>
          </w:tcPr>
          <w:p w:rsidR="0082314F" w:rsidRPr="0058663D" w:rsidRDefault="0082314F" w:rsidP="0082314F">
            <w:pPr>
              <w:spacing w:after="0" w:line="240" w:lineRule="auto"/>
              <w:rPr>
                <w:rFonts w:ascii="Avenir" w:hAnsi="Avenir"/>
                <w:b/>
              </w:rPr>
            </w:pPr>
            <w:r w:rsidRPr="0058663D">
              <w:rPr>
                <w:rFonts w:ascii="Avenir" w:hAnsi="Avenir"/>
                <w:b/>
              </w:rPr>
              <w:lastRenderedPageBreak/>
              <w:t>Unusual incidents and accidents</w:t>
            </w:r>
          </w:p>
        </w:tc>
        <w:tc>
          <w:tcPr>
            <w:tcW w:w="1710" w:type="dxa"/>
          </w:tcPr>
          <w:p w:rsidR="0082314F" w:rsidRPr="0058663D" w:rsidRDefault="0082314F" w:rsidP="0082314F">
            <w:pPr>
              <w:spacing w:after="0" w:line="240" w:lineRule="auto"/>
              <w:rPr>
                <w:rFonts w:ascii="Georgia" w:hAnsi="Georgia"/>
                <w:snapToGrid w:val="0"/>
              </w:rPr>
            </w:pPr>
            <w:r w:rsidRPr="0058663D">
              <w:rPr>
                <w:rFonts w:ascii="Georgia" w:hAnsi="Georgia"/>
                <w:snapToGrid w:val="0"/>
              </w:rPr>
              <w:t>All Significant Events: i.e.: falls, injuries, abuse, elopements, theft, equipment failure, hostile and/or dangerous family members/staff etc.</w:t>
            </w:r>
          </w:p>
        </w:tc>
        <w:tc>
          <w:tcPr>
            <w:tcW w:w="6390" w:type="dxa"/>
          </w:tcPr>
          <w:p w:rsidR="0082314F" w:rsidRPr="0058663D" w:rsidRDefault="0082314F" w:rsidP="0082314F">
            <w:pPr>
              <w:numPr>
                <w:ilvl w:val="0"/>
                <w:numId w:val="40"/>
              </w:numPr>
              <w:spacing w:after="0" w:line="240" w:lineRule="auto"/>
              <w:rPr>
                <w:rFonts w:ascii="Georgia" w:hAnsi="Georgia"/>
              </w:rPr>
            </w:pPr>
            <w:r w:rsidRPr="0058663D">
              <w:rPr>
                <w:rFonts w:ascii="Georgia" w:hAnsi="Georgia"/>
              </w:rPr>
              <w:t>Complete an incident report, in RISKWATCH</w:t>
            </w:r>
          </w:p>
          <w:p w:rsidR="0082314F" w:rsidRPr="0058663D" w:rsidRDefault="0082314F" w:rsidP="0082314F">
            <w:pPr>
              <w:numPr>
                <w:ilvl w:val="0"/>
                <w:numId w:val="40"/>
              </w:numPr>
              <w:spacing w:after="0" w:line="240" w:lineRule="auto"/>
              <w:rPr>
                <w:rFonts w:ascii="Georgia" w:hAnsi="Georgia"/>
              </w:rPr>
            </w:pPr>
            <w:r w:rsidRPr="0058663D">
              <w:rPr>
                <w:rFonts w:ascii="Georgia" w:hAnsi="Georgia"/>
              </w:rPr>
              <w:t>Notify the physician and family as applicable</w:t>
            </w:r>
          </w:p>
          <w:p w:rsidR="0082314F" w:rsidRPr="0058663D" w:rsidRDefault="0082314F" w:rsidP="0082314F">
            <w:pPr>
              <w:numPr>
                <w:ilvl w:val="0"/>
                <w:numId w:val="40"/>
              </w:numPr>
              <w:spacing w:after="0" w:line="240" w:lineRule="auto"/>
              <w:rPr>
                <w:rFonts w:ascii="Georgia" w:hAnsi="Georgia"/>
              </w:rPr>
            </w:pPr>
            <w:r w:rsidRPr="0058663D">
              <w:rPr>
                <w:rFonts w:ascii="Georgia" w:hAnsi="Georgia"/>
              </w:rPr>
              <w:t>Notify the supervisor or on-call manager if there has been a significant incident or a potentially dangerous one.</w:t>
            </w:r>
          </w:p>
          <w:p w:rsidR="0082314F" w:rsidRPr="0058663D" w:rsidRDefault="0082314F" w:rsidP="0082314F">
            <w:pPr>
              <w:numPr>
                <w:ilvl w:val="0"/>
                <w:numId w:val="40"/>
              </w:numPr>
              <w:spacing w:after="0" w:line="240" w:lineRule="auto"/>
              <w:rPr>
                <w:rFonts w:ascii="Georgia" w:hAnsi="Georgia"/>
              </w:rPr>
            </w:pPr>
            <w:r w:rsidRPr="0058663D">
              <w:rPr>
                <w:rFonts w:ascii="Georgia" w:hAnsi="Georgia"/>
              </w:rPr>
              <w:t>Open the proper, corresponding Event for each incident.</w:t>
            </w:r>
          </w:p>
        </w:tc>
      </w:tr>
      <w:tr w:rsidR="0082314F" w:rsidTr="0058663D">
        <w:tc>
          <w:tcPr>
            <w:tcW w:w="1440" w:type="dxa"/>
          </w:tcPr>
          <w:p w:rsidR="0082314F" w:rsidRPr="0058663D" w:rsidRDefault="0082314F" w:rsidP="0082314F">
            <w:pPr>
              <w:spacing w:after="0" w:line="240" w:lineRule="auto"/>
              <w:rPr>
                <w:rFonts w:ascii="Avenir" w:hAnsi="Avenir"/>
                <w:b/>
              </w:rPr>
            </w:pPr>
            <w:r w:rsidRPr="0058663D">
              <w:rPr>
                <w:rFonts w:ascii="Avenir" w:hAnsi="Avenir"/>
                <w:b/>
              </w:rPr>
              <w:t>Vital Signs</w:t>
            </w:r>
          </w:p>
        </w:tc>
        <w:tc>
          <w:tcPr>
            <w:tcW w:w="1710" w:type="dxa"/>
          </w:tcPr>
          <w:p w:rsidR="0082314F" w:rsidRPr="0058663D" w:rsidRDefault="0082314F" w:rsidP="0082314F">
            <w:pPr>
              <w:spacing w:after="0" w:line="240" w:lineRule="auto"/>
              <w:rPr>
                <w:rFonts w:ascii="Georgia" w:hAnsi="Georgia"/>
                <w:snapToGrid w:val="0"/>
              </w:rPr>
            </w:pPr>
            <w:r w:rsidRPr="0058663D">
              <w:rPr>
                <w:rFonts w:ascii="Georgia" w:hAnsi="Georgia"/>
                <w:snapToGrid w:val="0"/>
              </w:rPr>
              <w:t xml:space="preserve">Document on the Vital Signs page </w:t>
            </w:r>
          </w:p>
        </w:tc>
        <w:tc>
          <w:tcPr>
            <w:tcW w:w="6390" w:type="dxa"/>
          </w:tcPr>
          <w:p w:rsidR="0082314F" w:rsidRPr="0058663D" w:rsidRDefault="0082314F" w:rsidP="0082314F">
            <w:pPr>
              <w:numPr>
                <w:ilvl w:val="0"/>
                <w:numId w:val="45"/>
              </w:numPr>
              <w:spacing w:after="0" w:line="240" w:lineRule="auto"/>
              <w:rPr>
                <w:rFonts w:ascii="Georgia" w:hAnsi="Georgia"/>
              </w:rPr>
            </w:pPr>
            <w:r w:rsidRPr="0058663D">
              <w:rPr>
                <w:rFonts w:ascii="Georgia" w:hAnsi="Georgia"/>
              </w:rPr>
              <w:t>Every event requires VS, All Events trigger VS documentation. The Event will take you to the VS page when you click on vital signs within the event.</w:t>
            </w:r>
          </w:p>
          <w:p w:rsidR="0082314F" w:rsidRPr="0058663D" w:rsidRDefault="0082314F" w:rsidP="0082314F">
            <w:pPr>
              <w:numPr>
                <w:ilvl w:val="0"/>
                <w:numId w:val="45"/>
              </w:numPr>
              <w:spacing w:after="0" w:line="240" w:lineRule="auto"/>
              <w:rPr>
                <w:rFonts w:ascii="Georgia" w:hAnsi="Georgia"/>
              </w:rPr>
            </w:pPr>
            <w:r w:rsidRPr="0058663D">
              <w:rPr>
                <w:rFonts w:ascii="Georgia" w:hAnsi="Georgia"/>
              </w:rPr>
              <w:t xml:space="preserve">Whenever VS are required you are required to a full set of vital signs this includes: blood pressure, pulse, respiration and </w:t>
            </w:r>
            <w:r w:rsidRPr="0058663D">
              <w:rPr>
                <w:rFonts w:ascii="Georgia" w:hAnsi="Georgia"/>
                <w:b/>
                <w:bCs/>
              </w:rPr>
              <w:t>temperature</w:t>
            </w:r>
          </w:p>
        </w:tc>
      </w:tr>
      <w:tr w:rsidR="0082314F" w:rsidTr="0058663D">
        <w:tc>
          <w:tcPr>
            <w:tcW w:w="1440" w:type="dxa"/>
          </w:tcPr>
          <w:p w:rsidR="0082314F" w:rsidRPr="0058663D" w:rsidRDefault="0082314F" w:rsidP="0082314F">
            <w:pPr>
              <w:spacing w:after="0" w:line="240" w:lineRule="auto"/>
              <w:rPr>
                <w:rFonts w:ascii="Avenir" w:hAnsi="Avenir"/>
                <w:b/>
              </w:rPr>
            </w:pPr>
            <w:r w:rsidRPr="0058663D">
              <w:rPr>
                <w:rFonts w:ascii="Avenir" w:hAnsi="Avenir"/>
                <w:b/>
              </w:rPr>
              <w:t>Wounds</w:t>
            </w:r>
          </w:p>
        </w:tc>
        <w:tc>
          <w:tcPr>
            <w:tcW w:w="1710" w:type="dxa"/>
          </w:tcPr>
          <w:p w:rsidR="0082314F" w:rsidRPr="0058663D" w:rsidRDefault="0082314F" w:rsidP="0082314F">
            <w:pPr>
              <w:spacing w:after="0" w:line="240" w:lineRule="auto"/>
              <w:rPr>
                <w:rFonts w:ascii="Georgia" w:hAnsi="Georgia"/>
                <w:snapToGrid w:val="0"/>
              </w:rPr>
            </w:pPr>
            <w:r w:rsidRPr="0058663D">
              <w:rPr>
                <w:rFonts w:ascii="Georgia" w:hAnsi="Georgia"/>
                <w:snapToGrid w:val="0"/>
              </w:rPr>
              <w:t>Wounds:</w:t>
            </w:r>
          </w:p>
          <w:p w:rsidR="0082314F" w:rsidRPr="0058663D" w:rsidRDefault="0082314F" w:rsidP="0082314F">
            <w:pPr>
              <w:numPr>
                <w:ilvl w:val="0"/>
                <w:numId w:val="33"/>
              </w:numPr>
              <w:spacing w:after="0" w:line="240" w:lineRule="auto"/>
              <w:rPr>
                <w:rFonts w:ascii="Georgia" w:hAnsi="Georgia"/>
                <w:snapToGrid w:val="0"/>
              </w:rPr>
            </w:pPr>
            <w:r w:rsidRPr="0058663D">
              <w:rPr>
                <w:rFonts w:ascii="Georgia" w:hAnsi="Georgia"/>
                <w:snapToGrid w:val="0"/>
              </w:rPr>
              <w:t xml:space="preserve">Pressure </w:t>
            </w:r>
          </w:p>
          <w:p w:rsidR="0082314F" w:rsidRPr="0058663D" w:rsidRDefault="0082314F" w:rsidP="0082314F">
            <w:pPr>
              <w:numPr>
                <w:ilvl w:val="0"/>
                <w:numId w:val="33"/>
              </w:numPr>
              <w:spacing w:after="0" w:line="240" w:lineRule="auto"/>
              <w:rPr>
                <w:rFonts w:ascii="Georgia" w:hAnsi="Georgia"/>
                <w:snapToGrid w:val="0"/>
              </w:rPr>
            </w:pPr>
            <w:r w:rsidRPr="0058663D">
              <w:rPr>
                <w:rFonts w:ascii="Georgia" w:hAnsi="Georgia"/>
                <w:snapToGrid w:val="0"/>
              </w:rPr>
              <w:t>Venous ulcers</w:t>
            </w:r>
          </w:p>
          <w:p w:rsidR="0082314F" w:rsidRPr="0058663D" w:rsidRDefault="0082314F" w:rsidP="0082314F">
            <w:pPr>
              <w:numPr>
                <w:ilvl w:val="0"/>
                <w:numId w:val="33"/>
              </w:numPr>
              <w:spacing w:after="0" w:line="240" w:lineRule="auto"/>
              <w:rPr>
                <w:rFonts w:ascii="Georgia" w:hAnsi="Georgia"/>
                <w:snapToGrid w:val="0"/>
              </w:rPr>
            </w:pPr>
            <w:r w:rsidRPr="0058663D">
              <w:rPr>
                <w:rFonts w:ascii="Georgia" w:hAnsi="Georgia"/>
                <w:snapToGrid w:val="0"/>
              </w:rPr>
              <w:t>Arterial ulcers</w:t>
            </w:r>
          </w:p>
          <w:p w:rsidR="0082314F" w:rsidRPr="0058663D" w:rsidRDefault="0082314F" w:rsidP="0082314F">
            <w:pPr>
              <w:numPr>
                <w:ilvl w:val="0"/>
                <w:numId w:val="33"/>
              </w:numPr>
              <w:spacing w:after="0" w:line="240" w:lineRule="auto"/>
              <w:rPr>
                <w:rFonts w:ascii="Georgia" w:hAnsi="Georgia"/>
                <w:snapToGrid w:val="0"/>
              </w:rPr>
            </w:pPr>
            <w:r w:rsidRPr="0058663D">
              <w:rPr>
                <w:rFonts w:ascii="Georgia" w:hAnsi="Georgia"/>
                <w:snapToGrid w:val="0"/>
              </w:rPr>
              <w:t>Diabetic ulcers</w:t>
            </w:r>
          </w:p>
          <w:p w:rsidR="0082314F" w:rsidRPr="0058663D" w:rsidRDefault="0082314F" w:rsidP="0082314F">
            <w:pPr>
              <w:numPr>
                <w:ilvl w:val="0"/>
                <w:numId w:val="33"/>
              </w:numPr>
              <w:spacing w:after="0" w:line="240" w:lineRule="auto"/>
              <w:rPr>
                <w:rFonts w:ascii="Georgia" w:hAnsi="Georgia"/>
                <w:snapToGrid w:val="0"/>
              </w:rPr>
            </w:pPr>
            <w:r w:rsidRPr="0058663D">
              <w:rPr>
                <w:rFonts w:ascii="Georgia" w:hAnsi="Georgia"/>
                <w:snapToGrid w:val="0"/>
              </w:rPr>
              <w:t xml:space="preserve">Surgical </w:t>
            </w:r>
          </w:p>
        </w:tc>
        <w:tc>
          <w:tcPr>
            <w:tcW w:w="6390" w:type="dxa"/>
          </w:tcPr>
          <w:p w:rsidR="0082314F" w:rsidRPr="0058663D" w:rsidRDefault="0082314F" w:rsidP="0082314F">
            <w:pPr>
              <w:spacing w:after="0" w:line="240" w:lineRule="auto"/>
              <w:rPr>
                <w:rFonts w:ascii="Georgia" w:hAnsi="Georgia"/>
              </w:rPr>
            </w:pPr>
            <w:r>
              <w:rPr>
                <w:rFonts w:ascii="Georgia" w:hAnsi="Georgia"/>
              </w:rPr>
              <w:t>All wounds to be documented in Wound Management</w:t>
            </w:r>
          </w:p>
          <w:p w:rsidR="0082314F" w:rsidRPr="0058663D" w:rsidRDefault="0082314F" w:rsidP="0082314F">
            <w:pPr>
              <w:numPr>
                <w:ilvl w:val="0"/>
                <w:numId w:val="39"/>
              </w:numPr>
              <w:spacing w:after="0" w:line="240" w:lineRule="auto"/>
              <w:rPr>
                <w:rFonts w:ascii="Georgia" w:hAnsi="Georgia"/>
              </w:rPr>
            </w:pPr>
            <w:r w:rsidRPr="0058663D">
              <w:rPr>
                <w:rFonts w:ascii="Georgia" w:hAnsi="Georgia"/>
              </w:rPr>
              <w:t>Measure on admission, initially and weekly</w:t>
            </w:r>
          </w:p>
          <w:p w:rsidR="0082314F" w:rsidRPr="0058663D" w:rsidRDefault="0082314F" w:rsidP="0082314F">
            <w:pPr>
              <w:numPr>
                <w:ilvl w:val="0"/>
                <w:numId w:val="39"/>
              </w:numPr>
              <w:spacing w:after="0" w:line="240" w:lineRule="auto"/>
              <w:rPr>
                <w:rFonts w:ascii="Georgia" w:hAnsi="Georgia"/>
              </w:rPr>
            </w:pPr>
            <w:r w:rsidRPr="0058663D">
              <w:rPr>
                <w:rFonts w:ascii="Georgia" w:hAnsi="Georgia"/>
              </w:rPr>
              <w:t>Describe type of tissue, exudate, odor, peri wound, and presence of tunneling</w:t>
            </w:r>
          </w:p>
          <w:p w:rsidR="0082314F" w:rsidRPr="0058663D" w:rsidRDefault="0082314F" w:rsidP="0082314F">
            <w:pPr>
              <w:numPr>
                <w:ilvl w:val="0"/>
                <w:numId w:val="39"/>
              </w:numPr>
              <w:spacing w:after="0" w:line="240" w:lineRule="auto"/>
              <w:rPr>
                <w:rFonts w:ascii="Georgia" w:hAnsi="Georgia"/>
              </w:rPr>
            </w:pPr>
            <w:r w:rsidRPr="0058663D">
              <w:rPr>
                <w:rFonts w:ascii="Georgia" w:hAnsi="Georgia"/>
              </w:rPr>
              <w:t>Note all preventive skin care interventions (pressure redistributing mattress, devices, protective barrier creams, etc.</w:t>
            </w:r>
          </w:p>
          <w:p w:rsidR="0082314F" w:rsidRDefault="0082314F" w:rsidP="0082314F">
            <w:pPr>
              <w:numPr>
                <w:ilvl w:val="0"/>
                <w:numId w:val="39"/>
              </w:numPr>
              <w:spacing w:after="0" w:line="240" w:lineRule="auto"/>
              <w:rPr>
                <w:rFonts w:ascii="Georgia" w:hAnsi="Georgia"/>
              </w:rPr>
            </w:pPr>
            <w:r w:rsidRPr="0058663D">
              <w:rPr>
                <w:rFonts w:ascii="Georgia" w:hAnsi="Georgia"/>
              </w:rPr>
              <w:t>Document Q shift until Event is resolved.</w:t>
            </w:r>
          </w:p>
          <w:p w:rsidR="0082314F" w:rsidRPr="0058663D" w:rsidRDefault="0082314F" w:rsidP="0082314F">
            <w:pPr>
              <w:numPr>
                <w:ilvl w:val="0"/>
                <w:numId w:val="39"/>
              </w:numPr>
              <w:spacing w:after="0" w:line="240" w:lineRule="auto"/>
              <w:rPr>
                <w:rFonts w:ascii="Georgia" w:hAnsi="Georgia"/>
              </w:rPr>
            </w:pPr>
            <w:r>
              <w:rPr>
                <w:rFonts w:ascii="Georgia" w:hAnsi="Georgia"/>
              </w:rPr>
              <w:t>Charge nurse or designee to document wound in Wound Management section of EMR</w:t>
            </w:r>
          </w:p>
        </w:tc>
      </w:tr>
      <w:tr w:rsidR="0082314F" w:rsidTr="0058663D">
        <w:tc>
          <w:tcPr>
            <w:tcW w:w="1440" w:type="dxa"/>
          </w:tcPr>
          <w:p w:rsidR="0082314F" w:rsidRPr="0058663D" w:rsidRDefault="0082314F" w:rsidP="0082314F">
            <w:pPr>
              <w:spacing w:after="0" w:line="240" w:lineRule="auto"/>
              <w:rPr>
                <w:rFonts w:ascii="Avenir" w:hAnsi="Avenir"/>
                <w:b/>
              </w:rPr>
            </w:pPr>
            <w:r w:rsidRPr="0058663D">
              <w:rPr>
                <w:rFonts w:ascii="Avenir" w:hAnsi="Avenir"/>
                <w:b/>
              </w:rPr>
              <w:t>Weights</w:t>
            </w:r>
          </w:p>
        </w:tc>
        <w:tc>
          <w:tcPr>
            <w:tcW w:w="1710" w:type="dxa"/>
          </w:tcPr>
          <w:p w:rsidR="0082314F" w:rsidRPr="0058663D" w:rsidRDefault="0082314F" w:rsidP="0082314F">
            <w:pPr>
              <w:numPr>
                <w:ilvl w:val="0"/>
                <w:numId w:val="37"/>
              </w:numPr>
              <w:spacing w:after="0" w:line="240" w:lineRule="auto"/>
              <w:rPr>
                <w:rFonts w:ascii="Georgia" w:hAnsi="Georgia"/>
                <w:snapToGrid w:val="0"/>
              </w:rPr>
            </w:pPr>
            <w:r w:rsidRPr="0058663D">
              <w:rPr>
                <w:rFonts w:ascii="Georgia" w:hAnsi="Georgia"/>
                <w:snapToGrid w:val="0"/>
              </w:rPr>
              <w:t>Complete as ordered</w:t>
            </w:r>
          </w:p>
          <w:p w:rsidR="0082314F" w:rsidRPr="0058663D" w:rsidRDefault="0082314F" w:rsidP="0082314F">
            <w:pPr>
              <w:spacing w:after="0" w:line="240" w:lineRule="auto"/>
              <w:rPr>
                <w:rFonts w:ascii="Georgia" w:hAnsi="Georgia"/>
                <w:snapToGrid w:val="0"/>
              </w:rPr>
            </w:pPr>
          </w:p>
        </w:tc>
        <w:tc>
          <w:tcPr>
            <w:tcW w:w="6390" w:type="dxa"/>
          </w:tcPr>
          <w:p w:rsidR="0082314F" w:rsidRPr="0058663D" w:rsidRDefault="0082314F" w:rsidP="0082314F">
            <w:pPr>
              <w:spacing w:after="0" w:line="240" w:lineRule="auto"/>
              <w:rPr>
                <w:rFonts w:ascii="Georgia" w:hAnsi="Georgia"/>
              </w:rPr>
            </w:pPr>
            <w:r w:rsidRPr="0058663D">
              <w:rPr>
                <w:rFonts w:ascii="Georgia" w:hAnsi="Georgia"/>
              </w:rPr>
              <w:t xml:space="preserve">Weights are documented in “Vital Signs” </w:t>
            </w:r>
          </w:p>
          <w:p w:rsidR="0082314F" w:rsidRPr="0058663D" w:rsidRDefault="0082314F" w:rsidP="0082314F">
            <w:pPr>
              <w:numPr>
                <w:ilvl w:val="0"/>
                <w:numId w:val="44"/>
              </w:numPr>
              <w:spacing w:after="0" w:line="240" w:lineRule="auto"/>
              <w:rPr>
                <w:rFonts w:ascii="Georgia" w:hAnsi="Georgia"/>
              </w:rPr>
            </w:pPr>
            <w:r w:rsidRPr="0058663D">
              <w:rPr>
                <w:rFonts w:ascii="Georgia" w:hAnsi="Georgia"/>
              </w:rPr>
              <w:t>Check that height and weight were charted on admission</w:t>
            </w:r>
          </w:p>
          <w:p w:rsidR="0082314F" w:rsidRPr="0058663D" w:rsidRDefault="0082314F" w:rsidP="0082314F">
            <w:pPr>
              <w:numPr>
                <w:ilvl w:val="0"/>
                <w:numId w:val="44"/>
              </w:numPr>
              <w:spacing w:after="0" w:line="240" w:lineRule="auto"/>
              <w:rPr>
                <w:rFonts w:ascii="Georgia" w:hAnsi="Georgia"/>
              </w:rPr>
            </w:pPr>
            <w:r w:rsidRPr="0058663D">
              <w:rPr>
                <w:rFonts w:ascii="Georgia" w:hAnsi="Georgia"/>
              </w:rPr>
              <w:t xml:space="preserve">Chart all weights on the vital signs page </w:t>
            </w:r>
          </w:p>
          <w:p w:rsidR="0082314F" w:rsidRPr="0058663D" w:rsidRDefault="0082314F" w:rsidP="0082314F">
            <w:pPr>
              <w:numPr>
                <w:ilvl w:val="0"/>
                <w:numId w:val="44"/>
              </w:numPr>
              <w:spacing w:after="0" w:line="240" w:lineRule="auto"/>
              <w:rPr>
                <w:rFonts w:ascii="Georgia" w:hAnsi="Georgia"/>
              </w:rPr>
            </w:pPr>
            <w:r w:rsidRPr="0058663D">
              <w:rPr>
                <w:rFonts w:ascii="Georgia" w:hAnsi="Georgia"/>
              </w:rPr>
              <w:t>Chart the scale that is used for each weight</w:t>
            </w:r>
          </w:p>
          <w:p w:rsidR="0082314F" w:rsidRPr="0058663D" w:rsidRDefault="0082314F" w:rsidP="0082314F">
            <w:pPr>
              <w:numPr>
                <w:ilvl w:val="0"/>
                <w:numId w:val="36"/>
              </w:numPr>
              <w:spacing w:after="0" w:line="240" w:lineRule="auto"/>
              <w:rPr>
                <w:rFonts w:ascii="Georgia" w:hAnsi="Georgia"/>
                <w:b/>
                <w:bCs/>
                <w:u w:val="single"/>
              </w:rPr>
            </w:pPr>
            <w:r w:rsidRPr="0058663D">
              <w:rPr>
                <w:rFonts w:ascii="Georgia" w:hAnsi="Georgia"/>
                <w:b/>
                <w:bCs/>
                <w:u w:val="single"/>
              </w:rPr>
              <w:t>Reweigh if it is &gt; or &lt; 5 lbs. from the previous weight</w:t>
            </w:r>
          </w:p>
          <w:p w:rsidR="0082314F" w:rsidRPr="0058663D" w:rsidRDefault="0082314F" w:rsidP="0082314F">
            <w:pPr>
              <w:numPr>
                <w:ilvl w:val="0"/>
                <w:numId w:val="36"/>
              </w:numPr>
              <w:spacing w:after="0" w:line="240" w:lineRule="auto"/>
              <w:rPr>
                <w:rFonts w:ascii="Georgia" w:hAnsi="Georgia"/>
              </w:rPr>
            </w:pPr>
            <w:r w:rsidRPr="0058663D">
              <w:rPr>
                <w:rFonts w:ascii="Georgia" w:hAnsi="Georgia"/>
              </w:rPr>
              <w:t xml:space="preserve">Dietary technician will notify the physician, and resident's authorized representative for significant changes of </w:t>
            </w:r>
          </w:p>
          <w:p w:rsidR="0082314F" w:rsidRPr="0058663D" w:rsidRDefault="0082314F" w:rsidP="0082314F">
            <w:pPr>
              <w:spacing w:after="0" w:line="240" w:lineRule="auto"/>
              <w:rPr>
                <w:rFonts w:ascii="Georgia" w:hAnsi="Georgia"/>
              </w:rPr>
            </w:pPr>
            <w:r w:rsidRPr="0058663D">
              <w:rPr>
                <w:rFonts w:ascii="Georgia" w:hAnsi="Georgia"/>
              </w:rPr>
              <w:tab/>
              <w:t>&gt; 5% in one month and/or &gt;10% in six months</w:t>
            </w:r>
          </w:p>
          <w:p w:rsidR="0082314F" w:rsidRPr="0058663D" w:rsidRDefault="0082314F" w:rsidP="0082314F">
            <w:pPr>
              <w:spacing w:after="0" w:line="240" w:lineRule="auto"/>
              <w:rPr>
                <w:rFonts w:ascii="Georgia" w:hAnsi="Georgia"/>
                <w:sz w:val="10"/>
              </w:rPr>
            </w:pPr>
          </w:p>
        </w:tc>
      </w:tr>
    </w:tbl>
    <w:p w:rsidR="0058663D" w:rsidRPr="000827A8" w:rsidRDefault="0058663D" w:rsidP="000827A8">
      <w:bookmarkStart w:id="0" w:name="_GoBack"/>
      <w:bookmarkEnd w:id="0"/>
    </w:p>
    <w:sectPr w:rsidR="0058663D" w:rsidRPr="000827A8" w:rsidSect="005E610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63" w:rsidRDefault="00474563" w:rsidP="00004886">
      <w:pPr>
        <w:spacing w:after="0" w:line="240" w:lineRule="auto"/>
      </w:pPr>
      <w:r>
        <w:separator/>
      </w:r>
    </w:p>
  </w:endnote>
  <w:endnote w:type="continuationSeparator" w:id="0">
    <w:p w:rsidR="00474563" w:rsidRDefault="0047456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30354057"/>
      <w:docPartObj>
        <w:docPartGallery w:val="Page Numbers (Top of Page)"/>
        <w:docPartUnique/>
      </w:docPartObj>
    </w:sdtPr>
    <w:sdtContent>
      <w:p w:rsidR="005E6103" w:rsidRPr="005E6103" w:rsidRDefault="005E6103" w:rsidP="005E610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14</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EA196B" w:rsidRPr="005E6103" w:rsidRDefault="00EA196B" w:rsidP="005E610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C30709">
              <w:rPr>
                <w:rFonts w:ascii="Avenir" w:hAnsi="Avenir"/>
                <w:b/>
                <w:noProof/>
              </w:rPr>
              <w:t>16</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C30709">
              <w:rPr>
                <w:rFonts w:ascii="Avenir" w:hAnsi="Avenir"/>
                <w:b/>
                <w:noProof/>
              </w:rPr>
              <w:t>16</w:t>
            </w:r>
            <w:r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63" w:rsidRDefault="00474563" w:rsidP="00004886">
      <w:pPr>
        <w:spacing w:after="0" w:line="240" w:lineRule="auto"/>
      </w:pPr>
      <w:r>
        <w:separator/>
      </w:r>
    </w:p>
  </w:footnote>
  <w:footnote w:type="continuationSeparator" w:id="0">
    <w:p w:rsidR="00474563" w:rsidRDefault="0047456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6B" w:rsidRDefault="000F5817" w:rsidP="00004886">
    <w:pPr>
      <w:pStyle w:val="Header"/>
      <w:ind w:left="-720"/>
    </w:pPr>
    <w:r>
      <w:rPr>
        <w:noProof/>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96B" w:rsidRPr="0091763A" w:rsidRDefault="00BD0AD6" w:rsidP="00004886">
                          <w:pPr>
                            <w:jc w:val="right"/>
                            <w:rPr>
                              <w:rFonts w:ascii="Avenir" w:hAnsi="Avenir"/>
                              <w:sz w:val="32"/>
                              <w:szCs w:val="32"/>
                            </w:rPr>
                          </w:pPr>
                          <w:r>
                            <w:rPr>
                              <w:rFonts w:ascii="Avenir" w:hAnsi="Avenir"/>
                              <w:sz w:val="32"/>
                              <w:szCs w:val="32"/>
                            </w:rPr>
                            <w:t xml:space="preserve">MatrixCare </w:t>
                          </w:r>
                          <w:r w:rsidR="00EA196B">
                            <w:rPr>
                              <w:rFonts w:ascii="Avenir" w:hAnsi="Avenir"/>
                              <w:sz w:val="32"/>
                              <w:szCs w:val="32"/>
                            </w:rPr>
                            <w:t xml:space="preserve">Nursing </w:t>
                          </w:r>
                          <w:r w:rsidR="00EA196B"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EA196B" w:rsidRPr="0091763A" w:rsidRDefault="00BD0AD6" w:rsidP="00004886">
                    <w:pPr>
                      <w:jc w:val="right"/>
                      <w:rPr>
                        <w:rFonts w:ascii="Avenir" w:hAnsi="Avenir"/>
                        <w:sz w:val="32"/>
                        <w:szCs w:val="32"/>
                      </w:rPr>
                    </w:pPr>
                    <w:r>
                      <w:rPr>
                        <w:rFonts w:ascii="Avenir" w:hAnsi="Avenir"/>
                        <w:sz w:val="32"/>
                        <w:szCs w:val="32"/>
                      </w:rPr>
                      <w:t xml:space="preserve">MatrixCare </w:t>
                    </w:r>
                    <w:r w:rsidR="00EA196B">
                      <w:rPr>
                        <w:rFonts w:ascii="Avenir" w:hAnsi="Avenir"/>
                        <w:sz w:val="32"/>
                        <w:szCs w:val="32"/>
                      </w:rPr>
                      <w:t xml:space="preserve">Nursing </w:t>
                    </w:r>
                    <w:r w:rsidR="00EA196B" w:rsidRPr="0091763A">
                      <w:rPr>
                        <w:rFonts w:ascii="Avenir" w:hAnsi="Avenir"/>
                        <w:sz w:val="32"/>
                        <w:szCs w:val="32"/>
                      </w:rPr>
                      <w:t>Policy</w:t>
                    </w:r>
                  </w:p>
                </w:txbxContent>
              </v:textbox>
            </v:shape>
          </w:pict>
        </mc:Fallback>
      </mc:AlternateContent>
    </w:r>
    <w:r w:rsidR="00EA196B">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EA196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D0AD6" w:rsidRPr="00004886" w:rsidTr="00BD0AD6">
      <w:trPr>
        <w:trHeight w:val="432"/>
      </w:trPr>
      <w:tc>
        <w:tcPr>
          <w:tcW w:w="9350" w:type="dxa"/>
          <w:gridSpan w:val="3"/>
          <w:shd w:val="clear" w:color="auto" w:fill="D9D9D9" w:themeFill="background1" w:themeFillShade="D9"/>
          <w:vAlign w:val="center"/>
        </w:tcPr>
        <w:p w:rsidR="00BD0AD6" w:rsidRPr="0091763A" w:rsidRDefault="00BD0AD6" w:rsidP="00BD0AD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D0AD6" w:rsidRPr="00004886" w:rsidTr="00BD0AD6">
      <w:trPr>
        <w:trHeight w:val="432"/>
      </w:trPr>
      <w:tc>
        <w:tcPr>
          <w:tcW w:w="9350" w:type="dxa"/>
          <w:gridSpan w:val="3"/>
          <w:vAlign w:val="center"/>
        </w:tcPr>
        <w:p w:rsidR="00BD0AD6" w:rsidRPr="00383057" w:rsidRDefault="00BD0AD6" w:rsidP="00BD0AD6">
          <w:pPr>
            <w:spacing w:after="0" w:line="240" w:lineRule="auto"/>
            <w:rPr>
              <w:rFonts w:ascii="Georgia" w:eastAsiaTheme="minorHAnsi" w:hAnsi="Georgia" w:cstheme="minorBidi"/>
            </w:rPr>
          </w:pPr>
          <w:r>
            <w:rPr>
              <w:rFonts w:ascii="Georgia" w:eastAsiaTheme="minorHAnsi" w:hAnsi="Georgia" w:cstheme="minorBidi"/>
            </w:rPr>
            <w:t>Electronic Clinical Documentation: General Policy</w:t>
          </w:r>
        </w:p>
      </w:tc>
    </w:tr>
    <w:tr w:rsidR="00EA196B" w:rsidRPr="00004886" w:rsidTr="00BD0AD6">
      <w:tc>
        <w:tcPr>
          <w:tcW w:w="3116" w:type="dxa"/>
          <w:shd w:val="clear" w:color="auto" w:fill="D9D9D9" w:themeFill="background1" w:themeFillShade="D9"/>
        </w:tcPr>
        <w:p w:rsidR="00EA196B" w:rsidRPr="0091763A" w:rsidRDefault="00EA196B" w:rsidP="00E37B45">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rsidR="00EA196B" w:rsidRPr="0091763A" w:rsidRDefault="00EA196B" w:rsidP="00E37B45">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rsidR="00EA196B" w:rsidRPr="0091763A" w:rsidRDefault="00EA196B" w:rsidP="00E37B45">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EA196B" w:rsidRPr="00004886" w:rsidTr="00BD0AD6">
      <w:tc>
        <w:tcPr>
          <w:tcW w:w="3116" w:type="dxa"/>
        </w:tcPr>
        <w:p w:rsidR="00EA196B" w:rsidRPr="00383057" w:rsidRDefault="00EA196B" w:rsidP="00E37B45">
          <w:pPr>
            <w:spacing w:after="0" w:line="240" w:lineRule="auto"/>
            <w:rPr>
              <w:rFonts w:ascii="Georgia" w:eastAsiaTheme="minorHAnsi" w:hAnsi="Georgia" w:cstheme="minorBidi"/>
            </w:rPr>
          </w:pPr>
          <w:r>
            <w:rPr>
              <w:rFonts w:ascii="Georgia" w:eastAsiaTheme="minorHAnsi" w:hAnsi="Georgia" w:cstheme="minorBidi"/>
            </w:rPr>
            <w:t>02/</w:t>
          </w:r>
          <w:r w:rsidR="00BD0AD6">
            <w:rPr>
              <w:rFonts w:ascii="Georgia" w:eastAsiaTheme="minorHAnsi" w:hAnsi="Georgia" w:cstheme="minorBidi"/>
            </w:rPr>
            <w:t>01/20</w:t>
          </w:r>
          <w:r>
            <w:rPr>
              <w:rFonts w:ascii="Georgia" w:eastAsiaTheme="minorHAnsi" w:hAnsi="Georgia" w:cstheme="minorBidi"/>
            </w:rPr>
            <w:t>08</w:t>
          </w:r>
        </w:p>
      </w:tc>
      <w:tc>
        <w:tcPr>
          <w:tcW w:w="3117" w:type="dxa"/>
          <w:tcMar>
            <w:top w:w="115" w:type="dxa"/>
            <w:left w:w="115" w:type="dxa"/>
            <w:bottom w:w="115" w:type="dxa"/>
            <w:right w:w="115" w:type="dxa"/>
          </w:tcMar>
        </w:tcPr>
        <w:p w:rsidR="00EA196B" w:rsidRPr="00383057" w:rsidRDefault="004567D5" w:rsidP="00E37B45">
          <w:pPr>
            <w:spacing w:after="0" w:line="240" w:lineRule="auto"/>
            <w:rPr>
              <w:rFonts w:ascii="Georgia" w:eastAsiaTheme="minorHAnsi" w:hAnsi="Georgia" w:cstheme="minorBidi"/>
            </w:rPr>
          </w:pPr>
          <w:r>
            <w:rPr>
              <w:rFonts w:ascii="Georgia" w:eastAsiaTheme="minorHAnsi" w:hAnsi="Georgia" w:cstheme="minorBidi"/>
            </w:rPr>
            <w:t>05/</w:t>
          </w:r>
          <w:r w:rsidR="00BD0AD6">
            <w:rPr>
              <w:rFonts w:ascii="Georgia" w:eastAsiaTheme="minorHAnsi" w:hAnsi="Georgia" w:cstheme="minorBidi"/>
            </w:rPr>
            <w:t>20/20</w:t>
          </w:r>
          <w:r>
            <w:rPr>
              <w:rFonts w:ascii="Georgia" w:eastAsiaTheme="minorHAnsi" w:hAnsi="Georgia" w:cstheme="minorBidi"/>
            </w:rPr>
            <w:t>22</w:t>
          </w:r>
        </w:p>
      </w:tc>
      <w:tc>
        <w:tcPr>
          <w:tcW w:w="3117" w:type="dxa"/>
        </w:tcPr>
        <w:p w:rsidR="00EA196B" w:rsidRPr="00383057" w:rsidRDefault="004567D5" w:rsidP="00E37B45">
          <w:pPr>
            <w:spacing w:after="0" w:line="240" w:lineRule="auto"/>
            <w:rPr>
              <w:rFonts w:ascii="Georgia" w:eastAsiaTheme="minorHAnsi" w:hAnsi="Georgia" w:cstheme="minorBidi"/>
            </w:rPr>
          </w:pPr>
          <w:r>
            <w:rPr>
              <w:rFonts w:ascii="Georgia" w:eastAsiaTheme="minorHAnsi" w:hAnsi="Georgia" w:cstheme="minorBidi"/>
            </w:rPr>
            <w:t>05/</w:t>
          </w:r>
          <w:r w:rsidR="00BD0AD6">
            <w:rPr>
              <w:rFonts w:ascii="Georgia" w:eastAsiaTheme="minorHAnsi" w:hAnsi="Georgia" w:cstheme="minorBidi"/>
            </w:rPr>
            <w:t>20/20</w:t>
          </w:r>
          <w:r>
            <w:rPr>
              <w:rFonts w:ascii="Georgia" w:eastAsiaTheme="minorHAnsi" w:hAnsi="Georgia" w:cstheme="minorBidi"/>
            </w:rPr>
            <w:t>26</w:t>
          </w:r>
        </w:p>
      </w:tc>
    </w:tr>
    <w:tr w:rsidR="00EA196B" w:rsidRPr="00004886" w:rsidTr="00BD0AD6">
      <w:tc>
        <w:tcPr>
          <w:tcW w:w="3116" w:type="dxa"/>
          <w:shd w:val="clear" w:color="auto" w:fill="D9D9D9" w:themeFill="background1" w:themeFillShade="D9"/>
        </w:tcPr>
        <w:p w:rsidR="00EA196B" w:rsidRPr="0091763A" w:rsidRDefault="00EA196B" w:rsidP="00E37B45">
          <w:pPr>
            <w:spacing w:after="0" w:line="240" w:lineRule="auto"/>
            <w:rPr>
              <w:rFonts w:ascii="Avenir" w:eastAsiaTheme="minorHAnsi" w:hAnsi="Avenir" w:cstheme="minorBidi"/>
              <w:b/>
            </w:rPr>
          </w:pPr>
          <w:r w:rsidRPr="0091763A">
            <w:rPr>
              <w:rFonts w:ascii="Avenir" w:eastAsiaTheme="minorHAnsi" w:hAnsi="Avenir" w:cstheme="minorBidi"/>
              <w:b/>
            </w:rPr>
            <w:t>Author Title</w:t>
          </w:r>
        </w:p>
      </w:tc>
      <w:tc>
        <w:tcPr>
          <w:tcW w:w="6234" w:type="dxa"/>
          <w:gridSpan w:val="2"/>
          <w:shd w:val="clear" w:color="auto" w:fill="D9D9D9" w:themeFill="background1" w:themeFillShade="D9"/>
          <w:tcMar>
            <w:top w:w="115" w:type="dxa"/>
            <w:left w:w="115" w:type="dxa"/>
            <w:bottom w:w="115" w:type="dxa"/>
            <w:right w:w="115" w:type="dxa"/>
          </w:tcMar>
        </w:tcPr>
        <w:p w:rsidR="00EA196B" w:rsidRPr="0091763A" w:rsidRDefault="00EA196B" w:rsidP="00E37B45">
          <w:pPr>
            <w:spacing w:after="0" w:line="240" w:lineRule="auto"/>
            <w:rPr>
              <w:rFonts w:ascii="Avenir" w:eastAsiaTheme="minorHAnsi" w:hAnsi="Avenir" w:cstheme="minorBidi"/>
              <w:b/>
            </w:rPr>
          </w:pPr>
          <w:r w:rsidRPr="0091763A">
            <w:rPr>
              <w:rFonts w:ascii="Avenir" w:eastAsiaTheme="minorHAnsi" w:hAnsi="Avenir" w:cstheme="minorBidi"/>
              <w:b/>
            </w:rPr>
            <w:t>Approver Title</w:t>
          </w:r>
        </w:p>
      </w:tc>
    </w:tr>
    <w:tr w:rsidR="00EA196B" w:rsidRPr="00004886" w:rsidTr="00BD0AD6">
      <w:tc>
        <w:tcPr>
          <w:tcW w:w="3116" w:type="dxa"/>
        </w:tcPr>
        <w:p w:rsidR="00EA196B" w:rsidRPr="00383057" w:rsidRDefault="00BD0AD6" w:rsidP="00E37B45">
          <w:pPr>
            <w:spacing w:after="0" w:line="240" w:lineRule="auto"/>
            <w:rPr>
              <w:rFonts w:ascii="Georgia" w:eastAsiaTheme="minorHAnsi" w:hAnsi="Georgia" w:cstheme="minorBidi"/>
            </w:rPr>
          </w:pPr>
          <w:r>
            <w:rPr>
              <w:rFonts w:ascii="Georgia" w:eastAsiaTheme="minorHAnsi" w:hAnsi="Georgia" w:cstheme="minorBidi"/>
            </w:rPr>
            <w:t>Corporate Manager of Clinical Applications</w:t>
          </w:r>
        </w:p>
      </w:tc>
      <w:tc>
        <w:tcPr>
          <w:tcW w:w="6234" w:type="dxa"/>
          <w:gridSpan w:val="2"/>
          <w:tcMar>
            <w:top w:w="115" w:type="dxa"/>
            <w:left w:w="115" w:type="dxa"/>
            <w:bottom w:w="115" w:type="dxa"/>
            <w:right w:w="115" w:type="dxa"/>
          </w:tcMar>
        </w:tcPr>
        <w:p w:rsidR="00EA196B" w:rsidRPr="00383057" w:rsidRDefault="004567D5" w:rsidP="00E37B45">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EA196B" w:rsidRPr="00004886" w:rsidTr="00BD0AD6">
      <w:tc>
        <w:tcPr>
          <w:tcW w:w="9350" w:type="dxa"/>
          <w:gridSpan w:val="3"/>
          <w:shd w:val="clear" w:color="auto" w:fill="D9D9D9" w:themeFill="background1" w:themeFillShade="D9"/>
          <w:tcMar>
            <w:top w:w="115" w:type="dxa"/>
            <w:left w:w="115" w:type="dxa"/>
            <w:bottom w:w="115" w:type="dxa"/>
            <w:right w:w="115" w:type="dxa"/>
          </w:tcMar>
        </w:tcPr>
        <w:p w:rsidR="00EA196B" w:rsidRPr="0091763A" w:rsidRDefault="00EA196B" w:rsidP="007B4B43">
          <w:pPr>
            <w:spacing w:after="0" w:line="240" w:lineRule="auto"/>
            <w:rPr>
              <w:rFonts w:ascii="Avenir" w:eastAsiaTheme="minorHAnsi" w:hAnsi="Avenir" w:cstheme="minorBidi"/>
            </w:rPr>
          </w:pPr>
          <w:r w:rsidRPr="0091763A">
            <w:rPr>
              <w:rFonts w:ascii="Avenir" w:eastAsiaTheme="minorHAnsi" w:hAnsi="Avenir" w:cstheme="minorBidi"/>
              <w:b/>
            </w:rPr>
            <w:t>At</w:t>
          </w:r>
          <w:r>
            <w:rPr>
              <w:rFonts w:ascii="Avenir" w:eastAsiaTheme="minorHAnsi" w:hAnsi="Avenir" w:cstheme="minorBidi"/>
              <w:b/>
            </w:rPr>
            <w:t xml:space="preserve">tachments or Other Resources </w:t>
          </w:r>
        </w:p>
      </w:tc>
    </w:tr>
    <w:tr w:rsidR="00EA196B" w:rsidRPr="00004886" w:rsidTr="00BD0AD6">
      <w:tc>
        <w:tcPr>
          <w:tcW w:w="9350" w:type="dxa"/>
          <w:gridSpan w:val="3"/>
          <w:shd w:val="clear" w:color="auto" w:fill="auto"/>
          <w:tcMar>
            <w:top w:w="115" w:type="dxa"/>
            <w:left w:w="115" w:type="dxa"/>
            <w:bottom w:w="115" w:type="dxa"/>
            <w:right w:w="115" w:type="dxa"/>
          </w:tcMar>
        </w:tcPr>
        <w:p w:rsidR="00EA196B" w:rsidRPr="00383057" w:rsidRDefault="00EA196B" w:rsidP="00E37B45">
          <w:pPr>
            <w:spacing w:after="0" w:line="240" w:lineRule="auto"/>
            <w:rPr>
              <w:rFonts w:ascii="Georgia" w:eastAsiaTheme="minorHAnsi" w:hAnsi="Georgia" w:cstheme="minorBidi"/>
            </w:rPr>
          </w:pPr>
        </w:p>
      </w:tc>
    </w:tr>
  </w:tbl>
  <w:p w:rsidR="00EA196B" w:rsidRDefault="00EA196B"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103" w:rsidRDefault="005E6103" w:rsidP="00004886">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45D"/>
    <w:multiLevelType w:val="hybridMultilevel"/>
    <w:tmpl w:val="CD3020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71870"/>
    <w:multiLevelType w:val="hybridMultilevel"/>
    <w:tmpl w:val="46F45C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4B2E"/>
    <w:multiLevelType w:val="hybridMultilevel"/>
    <w:tmpl w:val="E6BEB0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697F51"/>
    <w:multiLevelType w:val="hybridMultilevel"/>
    <w:tmpl w:val="0FE8A7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771D6"/>
    <w:multiLevelType w:val="hybridMultilevel"/>
    <w:tmpl w:val="F67A6D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4A4EE7"/>
    <w:multiLevelType w:val="hybridMultilevel"/>
    <w:tmpl w:val="83BC214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3300A1"/>
    <w:multiLevelType w:val="hybridMultilevel"/>
    <w:tmpl w:val="9C248D0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F763F5"/>
    <w:multiLevelType w:val="hybridMultilevel"/>
    <w:tmpl w:val="11CE78A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CF27982"/>
    <w:multiLevelType w:val="singleLevel"/>
    <w:tmpl w:val="F3DCCF46"/>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2D5C6190"/>
    <w:multiLevelType w:val="hybridMultilevel"/>
    <w:tmpl w:val="203AB0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2B2BF1"/>
    <w:multiLevelType w:val="hybridMultilevel"/>
    <w:tmpl w:val="FB907FB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A97992"/>
    <w:multiLevelType w:val="singleLevel"/>
    <w:tmpl w:val="D6341A9C"/>
    <w:lvl w:ilvl="0">
      <w:start w:val="1"/>
      <w:numFmt w:val="bullet"/>
      <w:lvlText w:val=""/>
      <w:lvlJc w:val="left"/>
      <w:pPr>
        <w:tabs>
          <w:tab w:val="num" w:pos="360"/>
        </w:tabs>
        <w:ind w:left="360" w:hanging="360"/>
      </w:pPr>
      <w:rPr>
        <w:rFonts w:ascii="Symbol" w:hAnsi="Symbol" w:hint="default"/>
        <w:sz w:val="22"/>
      </w:rPr>
    </w:lvl>
  </w:abstractNum>
  <w:abstractNum w:abstractNumId="13" w15:restartNumberingAfterBreak="0">
    <w:nsid w:val="363F43FD"/>
    <w:multiLevelType w:val="singleLevel"/>
    <w:tmpl w:val="5504EDA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570863"/>
    <w:multiLevelType w:val="hybridMultilevel"/>
    <w:tmpl w:val="9978034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B1970C0"/>
    <w:multiLevelType w:val="hybridMultilevel"/>
    <w:tmpl w:val="7772D42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AA60CD"/>
    <w:multiLevelType w:val="hybridMultilevel"/>
    <w:tmpl w:val="E3887F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F47F8D"/>
    <w:multiLevelType w:val="hybridMultilevel"/>
    <w:tmpl w:val="273A32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B65277"/>
    <w:multiLevelType w:val="hybridMultilevel"/>
    <w:tmpl w:val="B15E09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583ED4"/>
    <w:multiLevelType w:val="hybridMultilevel"/>
    <w:tmpl w:val="21CCFBE0"/>
    <w:lvl w:ilvl="0" w:tplc="58E226EA">
      <w:start w:val="7"/>
      <w:numFmt w:val="decimal"/>
      <w:lvlText w:val="6."/>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792506"/>
    <w:multiLevelType w:val="hybridMultilevel"/>
    <w:tmpl w:val="7772D42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5F6D07"/>
    <w:multiLevelType w:val="singleLevel"/>
    <w:tmpl w:val="951CC806"/>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4A880551"/>
    <w:multiLevelType w:val="hybridMultilevel"/>
    <w:tmpl w:val="4AA2AF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3E1FC6"/>
    <w:multiLevelType w:val="hybridMultilevel"/>
    <w:tmpl w:val="6A7EBF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FF2293"/>
    <w:multiLevelType w:val="hybridMultilevel"/>
    <w:tmpl w:val="1FE6290C"/>
    <w:lvl w:ilvl="0" w:tplc="04090005">
      <w:start w:val="1"/>
      <w:numFmt w:val="bullet"/>
      <w:lvlText w:val=""/>
      <w:lvlJc w:val="left"/>
      <w:pPr>
        <w:tabs>
          <w:tab w:val="num" w:pos="360"/>
        </w:tabs>
        <w:ind w:left="360" w:hanging="360"/>
      </w:pPr>
      <w:rPr>
        <w:rFonts w:ascii="Wingdings" w:hAnsi="Wingdings" w:hint="default"/>
      </w:rPr>
    </w:lvl>
    <w:lvl w:ilvl="1" w:tplc="E3002AFA">
      <w:start w:val="1"/>
      <w:numFmt w:val="bullet"/>
      <w:lvlText w:val=""/>
      <w:lvlJc w:val="left"/>
      <w:pPr>
        <w:tabs>
          <w:tab w:val="num" w:pos="1080"/>
        </w:tabs>
        <w:ind w:left="1080" w:hanging="360"/>
      </w:pPr>
      <w:rPr>
        <w:rFonts w:ascii="Symbol" w:hAnsi="Symbol" w:hint="default"/>
        <w:sz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EF5497"/>
    <w:multiLevelType w:val="hybridMultilevel"/>
    <w:tmpl w:val="CFCC83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112F01"/>
    <w:multiLevelType w:val="hybridMultilevel"/>
    <w:tmpl w:val="EBE2C2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2C35BCE"/>
    <w:multiLevelType w:val="hybridMultilevel"/>
    <w:tmpl w:val="7934604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CA6074"/>
    <w:multiLevelType w:val="hybridMultilevel"/>
    <w:tmpl w:val="FA567B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6DF012F"/>
    <w:multiLevelType w:val="hybridMultilevel"/>
    <w:tmpl w:val="4CF01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4476BF"/>
    <w:multiLevelType w:val="hybridMultilevel"/>
    <w:tmpl w:val="AB58BB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1F494F"/>
    <w:multiLevelType w:val="hybridMultilevel"/>
    <w:tmpl w:val="5D063268"/>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9D91B8F"/>
    <w:multiLevelType w:val="hybridMultilevel"/>
    <w:tmpl w:val="02D4FBA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024A73"/>
    <w:multiLevelType w:val="singleLevel"/>
    <w:tmpl w:val="E884A68E"/>
    <w:lvl w:ilvl="0">
      <w:start w:val="1"/>
      <w:numFmt w:val="bullet"/>
      <w:lvlText w:val=""/>
      <w:lvlJc w:val="left"/>
      <w:pPr>
        <w:tabs>
          <w:tab w:val="num" w:pos="360"/>
        </w:tabs>
        <w:ind w:left="360" w:hanging="360"/>
      </w:pPr>
      <w:rPr>
        <w:rFonts w:ascii="Symbol" w:hAnsi="Symbol" w:hint="default"/>
        <w:sz w:val="22"/>
      </w:rPr>
    </w:lvl>
  </w:abstractNum>
  <w:abstractNum w:abstractNumId="36"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12701D"/>
    <w:multiLevelType w:val="singleLevel"/>
    <w:tmpl w:val="B50AB8B8"/>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11A6154"/>
    <w:multiLevelType w:val="hybridMultilevel"/>
    <w:tmpl w:val="40C8C0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8C495B"/>
    <w:multiLevelType w:val="hybridMultilevel"/>
    <w:tmpl w:val="D8329C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6A4CDF"/>
    <w:multiLevelType w:val="hybridMultilevel"/>
    <w:tmpl w:val="863052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1647F5"/>
    <w:multiLevelType w:val="hybridMultilevel"/>
    <w:tmpl w:val="997803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D30725"/>
    <w:multiLevelType w:val="hybridMultilevel"/>
    <w:tmpl w:val="6EAAD6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18222D"/>
    <w:multiLevelType w:val="hybridMultilevel"/>
    <w:tmpl w:val="7772D42A"/>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3"/>
  </w:num>
  <w:num w:numId="3">
    <w:abstractNumId w:val="14"/>
  </w:num>
  <w:num w:numId="4">
    <w:abstractNumId w:val="36"/>
  </w:num>
  <w:num w:numId="5">
    <w:abstractNumId w:val="31"/>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1"/>
  </w:num>
  <w:num w:numId="9">
    <w:abstractNumId w:val="11"/>
  </w:num>
  <w:num w:numId="10">
    <w:abstractNumId w:val="8"/>
  </w:num>
  <w:num w:numId="11">
    <w:abstractNumId w:val="33"/>
  </w:num>
  <w:num w:numId="12">
    <w:abstractNumId w:val="27"/>
  </w:num>
  <w:num w:numId="13">
    <w:abstractNumId w:val="15"/>
  </w:num>
  <w:num w:numId="14">
    <w:abstractNumId w:val="20"/>
  </w:num>
  <w:num w:numId="15">
    <w:abstractNumId w:val="12"/>
  </w:num>
  <w:num w:numId="16">
    <w:abstractNumId w:val="28"/>
  </w:num>
  <w:num w:numId="17">
    <w:abstractNumId w:val="23"/>
  </w:num>
  <w:num w:numId="18">
    <w:abstractNumId w:val="18"/>
  </w:num>
  <w:num w:numId="19">
    <w:abstractNumId w:val="40"/>
  </w:num>
  <w:num w:numId="20">
    <w:abstractNumId w:val="16"/>
  </w:num>
  <w:num w:numId="21">
    <w:abstractNumId w:val="26"/>
  </w:num>
  <w:num w:numId="22">
    <w:abstractNumId w:val="21"/>
  </w:num>
  <w:num w:numId="23">
    <w:abstractNumId w:val="44"/>
  </w:num>
  <w:num w:numId="24">
    <w:abstractNumId w:val="24"/>
  </w:num>
  <w:num w:numId="25">
    <w:abstractNumId w:val="34"/>
  </w:num>
  <w:num w:numId="26">
    <w:abstractNumId w:val="39"/>
  </w:num>
  <w:num w:numId="27">
    <w:abstractNumId w:val="19"/>
  </w:num>
  <w:num w:numId="28">
    <w:abstractNumId w:val="10"/>
  </w:num>
  <w:num w:numId="29">
    <w:abstractNumId w:val="29"/>
  </w:num>
  <w:num w:numId="30">
    <w:abstractNumId w:val="7"/>
  </w:num>
  <w:num w:numId="31">
    <w:abstractNumId w:val="38"/>
  </w:num>
  <w:num w:numId="32">
    <w:abstractNumId w:val="3"/>
  </w:num>
  <w:num w:numId="33">
    <w:abstractNumId w:val="35"/>
  </w:num>
  <w:num w:numId="34">
    <w:abstractNumId w:val="9"/>
  </w:num>
  <w:num w:numId="35">
    <w:abstractNumId w:val="22"/>
  </w:num>
  <w:num w:numId="36">
    <w:abstractNumId w:val="13"/>
  </w:num>
  <w:num w:numId="37">
    <w:abstractNumId w:val="37"/>
  </w:num>
  <w:num w:numId="38">
    <w:abstractNumId w:val="32"/>
  </w:num>
  <w:num w:numId="39">
    <w:abstractNumId w:val="25"/>
  </w:num>
  <w:num w:numId="40">
    <w:abstractNumId w:val="1"/>
  </w:num>
  <w:num w:numId="41">
    <w:abstractNumId w:val="6"/>
  </w:num>
  <w:num w:numId="42">
    <w:abstractNumId w:val="5"/>
  </w:num>
  <w:num w:numId="43">
    <w:abstractNumId w:val="4"/>
  </w:num>
  <w:num w:numId="44">
    <w:abstractNumId w:val="4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3719A"/>
    <w:rsid w:val="00070BDF"/>
    <w:rsid w:val="000827A8"/>
    <w:rsid w:val="000F5817"/>
    <w:rsid w:val="000F5AA6"/>
    <w:rsid w:val="00112094"/>
    <w:rsid w:val="001908BB"/>
    <w:rsid w:val="002174C0"/>
    <w:rsid w:val="002411C8"/>
    <w:rsid w:val="0026048D"/>
    <w:rsid w:val="003237C5"/>
    <w:rsid w:val="00352C40"/>
    <w:rsid w:val="00366B62"/>
    <w:rsid w:val="00383057"/>
    <w:rsid w:val="003A605C"/>
    <w:rsid w:val="00411B0F"/>
    <w:rsid w:val="0044226C"/>
    <w:rsid w:val="004567D5"/>
    <w:rsid w:val="00474563"/>
    <w:rsid w:val="00496194"/>
    <w:rsid w:val="004C10FB"/>
    <w:rsid w:val="004F7E1E"/>
    <w:rsid w:val="0058663D"/>
    <w:rsid w:val="005E6103"/>
    <w:rsid w:val="006318B2"/>
    <w:rsid w:val="00636251"/>
    <w:rsid w:val="0064513A"/>
    <w:rsid w:val="006772EC"/>
    <w:rsid w:val="00721119"/>
    <w:rsid w:val="007425FC"/>
    <w:rsid w:val="007B4B43"/>
    <w:rsid w:val="007D240F"/>
    <w:rsid w:val="00806F6F"/>
    <w:rsid w:val="00810367"/>
    <w:rsid w:val="0082314F"/>
    <w:rsid w:val="00857EA6"/>
    <w:rsid w:val="008F49D4"/>
    <w:rsid w:val="00914055"/>
    <w:rsid w:val="0091763A"/>
    <w:rsid w:val="009342A6"/>
    <w:rsid w:val="00AC299E"/>
    <w:rsid w:val="00B27AD1"/>
    <w:rsid w:val="00B43193"/>
    <w:rsid w:val="00B5065F"/>
    <w:rsid w:val="00B86AE7"/>
    <w:rsid w:val="00BA51C0"/>
    <w:rsid w:val="00BC0FF1"/>
    <w:rsid w:val="00BD0AD6"/>
    <w:rsid w:val="00BD10FC"/>
    <w:rsid w:val="00BE15B1"/>
    <w:rsid w:val="00C30709"/>
    <w:rsid w:val="00C70850"/>
    <w:rsid w:val="00CB0A97"/>
    <w:rsid w:val="00CE02A3"/>
    <w:rsid w:val="00DD0830"/>
    <w:rsid w:val="00DD17C5"/>
    <w:rsid w:val="00E21ACA"/>
    <w:rsid w:val="00E37B45"/>
    <w:rsid w:val="00E547EA"/>
    <w:rsid w:val="00E720CF"/>
    <w:rsid w:val="00E810E1"/>
    <w:rsid w:val="00EA196B"/>
    <w:rsid w:val="00EF5B61"/>
    <w:rsid w:val="00F107CD"/>
    <w:rsid w:val="00F409CF"/>
    <w:rsid w:val="00F53FEA"/>
    <w:rsid w:val="00F806E9"/>
    <w:rsid w:val="00F9330E"/>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414AB9C1"/>
  <w15:docId w15:val="{07BEF7B2-8AF7-4D29-9912-7EF171C4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2">
    <w:name w:val="heading 2"/>
    <w:basedOn w:val="Normal"/>
    <w:next w:val="Normal"/>
    <w:link w:val="Heading2Char"/>
    <w:qFormat/>
    <w:rsid w:val="00EA196B"/>
    <w:pPr>
      <w:keepNext/>
      <w:spacing w:after="0" w:line="240" w:lineRule="auto"/>
      <w:outlineLvl w:val="1"/>
    </w:pPr>
    <w:rPr>
      <w:rFonts w:ascii="Arial" w:eastAsia="Times New Roman" w:hAnsi="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rsid w:val="00B27AD1"/>
    <w:pPr>
      <w:spacing w:after="0" w:line="240" w:lineRule="auto"/>
      <w:ind w:left="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B27AD1"/>
    <w:rPr>
      <w:rFonts w:ascii="Arial" w:eastAsia="Times New Roman" w:hAnsi="Arial" w:cs="Arial"/>
      <w:sz w:val="24"/>
      <w:szCs w:val="24"/>
    </w:rPr>
  </w:style>
  <w:style w:type="character" w:customStyle="1" w:styleId="Heading2Char">
    <w:name w:val="Heading 2 Char"/>
    <w:basedOn w:val="DefaultParagraphFont"/>
    <w:link w:val="Heading2"/>
    <w:rsid w:val="00EA196B"/>
    <w:rPr>
      <w:rFonts w:ascii="Arial" w:eastAsia="Times New Roman" w:hAnsi="Arial"/>
      <w:b/>
      <w:bCs/>
      <w:sz w:val="24"/>
    </w:rPr>
  </w:style>
  <w:style w:type="paragraph" w:styleId="BodyText">
    <w:name w:val="Body Text"/>
    <w:basedOn w:val="Normal"/>
    <w:link w:val="BodyTextChar"/>
    <w:uiPriority w:val="99"/>
    <w:semiHidden/>
    <w:unhideWhenUsed/>
    <w:rsid w:val="0058663D"/>
    <w:pPr>
      <w:spacing w:after="120"/>
    </w:pPr>
  </w:style>
  <w:style w:type="character" w:customStyle="1" w:styleId="BodyTextChar">
    <w:name w:val="Body Text Char"/>
    <w:basedOn w:val="DefaultParagraphFont"/>
    <w:link w:val="BodyText"/>
    <w:uiPriority w:val="99"/>
    <w:semiHidden/>
    <w:rsid w:val="005866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10</cp:revision>
  <dcterms:created xsi:type="dcterms:W3CDTF">2022-05-17T15:44:00Z</dcterms:created>
  <dcterms:modified xsi:type="dcterms:W3CDTF">2022-05-23T15:02:00Z</dcterms:modified>
</cp:coreProperties>
</file>