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84E2" w14:textId="77777777" w:rsidR="00D37A58" w:rsidRPr="00D63709" w:rsidRDefault="00D37A58" w:rsidP="00600C4C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D63709">
        <w:rPr>
          <w:rFonts w:ascii="Avenir" w:hAnsi="Avenir" w:cs="Arial"/>
          <w:b/>
          <w:bCs/>
        </w:rPr>
        <w:t>P</w:t>
      </w:r>
      <w:r w:rsidR="006344F2" w:rsidRPr="00D63709">
        <w:rPr>
          <w:rFonts w:ascii="Avenir" w:hAnsi="Avenir" w:cs="Arial"/>
          <w:b/>
          <w:bCs/>
        </w:rPr>
        <w:t>urpose</w:t>
      </w:r>
      <w:bookmarkStart w:id="0" w:name="_GoBack"/>
      <w:bookmarkEnd w:id="0"/>
    </w:p>
    <w:p w14:paraId="6458AE7C" w14:textId="77777777" w:rsidR="006F3595" w:rsidRPr="006F3595" w:rsidRDefault="006F3595" w:rsidP="006F3595">
      <w:pPr>
        <w:spacing w:after="0" w:line="240" w:lineRule="auto"/>
        <w:rPr>
          <w:rFonts w:ascii="Georgia" w:eastAsia="Times New Roman" w:hAnsi="Georgia" w:cs="Arial"/>
          <w:szCs w:val="24"/>
        </w:rPr>
      </w:pPr>
      <w:r w:rsidRPr="006F3595">
        <w:rPr>
          <w:rFonts w:ascii="Georgia" w:eastAsia="Times New Roman" w:hAnsi="Georgia" w:cs="Arial"/>
          <w:szCs w:val="24"/>
        </w:rPr>
        <w:t xml:space="preserve">To provide resident choice in bathing </w:t>
      </w:r>
      <w:r>
        <w:rPr>
          <w:rFonts w:ascii="Georgia" w:eastAsia="Times New Roman" w:hAnsi="Georgia" w:cs="Arial"/>
          <w:szCs w:val="24"/>
        </w:rPr>
        <w:t xml:space="preserve">type and </w:t>
      </w:r>
      <w:r w:rsidRPr="006F3595">
        <w:rPr>
          <w:rFonts w:ascii="Georgia" w:eastAsia="Times New Roman" w:hAnsi="Georgia" w:cs="Arial"/>
          <w:szCs w:val="24"/>
        </w:rPr>
        <w:t>frequency</w:t>
      </w:r>
    </w:p>
    <w:p w14:paraId="392AC9D4" w14:textId="77777777" w:rsidR="00905CCB" w:rsidRDefault="00905CCB" w:rsidP="00905CCB">
      <w:pPr>
        <w:spacing w:after="0" w:line="240" w:lineRule="auto"/>
        <w:rPr>
          <w:rFonts w:ascii="Avenir" w:hAnsi="Avenir"/>
          <w:b/>
        </w:rPr>
      </w:pPr>
    </w:p>
    <w:p w14:paraId="398D8A61" w14:textId="77777777" w:rsidR="00D63709" w:rsidRPr="00D63709" w:rsidRDefault="006C1F75" w:rsidP="00600C4C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 w:rsidRPr="00D63709">
        <w:rPr>
          <w:rFonts w:ascii="Avenir" w:hAnsi="Avenir"/>
          <w:b/>
          <w:sz w:val="22"/>
          <w:szCs w:val="22"/>
        </w:rPr>
        <w:t xml:space="preserve">Procedure </w:t>
      </w:r>
    </w:p>
    <w:p w14:paraId="06028635" w14:textId="77777777" w:rsidR="006F3595" w:rsidRPr="006F3595" w:rsidRDefault="006F3595" w:rsidP="00600C4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Georgia" w:eastAsia="Times New Roman" w:hAnsi="Georgia" w:cs="Arial"/>
          <w:szCs w:val="24"/>
        </w:rPr>
      </w:pPr>
      <w:r w:rsidRPr="006F3595">
        <w:rPr>
          <w:rFonts w:ascii="Georgia" w:eastAsia="Times New Roman" w:hAnsi="Georgia" w:cs="Arial"/>
          <w:szCs w:val="24"/>
        </w:rPr>
        <w:t>During the admission process, residents are told of the bathing policy and are asked about their bathing preferences (i.e.: tub/shower) and the frequency at which they wish to bathe.</w:t>
      </w:r>
    </w:p>
    <w:p w14:paraId="29E34000" w14:textId="77777777" w:rsidR="006F3595" w:rsidRPr="006F3595" w:rsidRDefault="006F3595" w:rsidP="00600C4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Georgia" w:eastAsia="Times New Roman" w:hAnsi="Georgia" w:cs="Arial"/>
          <w:szCs w:val="24"/>
        </w:rPr>
      </w:pPr>
      <w:r w:rsidRPr="006F3595">
        <w:rPr>
          <w:rFonts w:ascii="Georgia" w:eastAsia="Times New Roman" w:hAnsi="Georgia" w:cs="Arial"/>
          <w:szCs w:val="24"/>
        </w:rPr>
        <w:t>If the resident is unable to make this determination, attempts are made to obtain this information from someone who would know the resident’s bathing preferences.</w:t>
      </w:r>
    </w:p>
    <w:p w14:paraId="0E1B01F1" w14:textId="77777777" w:rsidR="006F3595" w:rsidRPr="006F3595" w:rsidRDefault="006F3595" w:rsidP="00600C4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Georgia" w:eastAsia="Times New Roman" w:hAnsi="Georgia" w:cs="Arial"/>
          <w:szCs w:val="24"/>
        </w:rPr>
      </w:pPr>
      <w:r w:rsidRPr="006F3595">
        <w:rPr>
          <w:rFonts w:ascii="Georgia" w:eastAsia="Times New Roman" w:hAnsi="Georgia" w:cs="Arial"/>
          <w:szCs w:val="24"/>
        </w:rPr>
        <w:t>Changes to bathing frequency are made upon resident/responsible party request.</w:t>
      </w:r>
    </w:p>
    <w:p w14:paraId="3D262808" w14:textId="77777777" w:rsidR="006F3595" w:rsidRPr="006F3595" w:rsidRDefault="006F3595" w:rsidP="00600C4C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Georgia" w:eastAsia="Times New Roman" w:hAnsi="Georgia" w:cs="Arial"/>
          <w:szCs w:val="24"/>
        </w:rPr>
      </w:pPr>
      <w:r w:rsidRPr="006F3595">
        <w:rPr>
          <w:rFonts w:ascii="Georgia" w:eastAsia="Times New Roman" w:hAnsi="Georgia" w:cs="Arial"/>
          <w:szCs w:val="24"/>
        </w:rPr>
        <w:t xml:space="preserve">This policy is communicated to staff during orientation. </w:t>
      </w:r>
    </w:p>
    <w:p w14:paraId="7BDA9E8F" w14:textId="77777777" w:rsidR="00D63709" w:rsidRPr="00D63709" w:rsidRDefault="00D63709" w:rsidP="006F3595"/>
    <w:sectPr w:rsidR="00D63709" w:rsidRPr="00D6370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A7C4" w14:textId="77777777" w:rsidR="00CE60C8" w:rsidRDefault="00CE60C8" w:rsidP="00004886">
      <w:pPr>
        <w:spacing w:after="0" w:line="240" w:lineRule="auto"/>
      </w:pPr>
      <w:r>
        <w:separator/>
      </w:r>
    </w:p>
  </w:endnote>
  <w:endnote w:type="continuationSeparator" w:id="0">
    <w:p w14:paraId="690567A8" w14:textId="77777777" w:rsidR="00CE60C8" w:rsidRDefault="00CE60C8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B2AB49C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05FB07E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02BA4C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D382" w14:textId="77777777" w:rsidR="00CE60C8" w:rsidRDefault="00CE60C8" w:rsidP="00004886">
      <w:pPr>
        <w:spacing w:after="0" w:line="240" w:lineRule="auto"/>
      </w:pPr>
      <w:r>
        <w:separator/>
      </w:r>
    </w:p>
  </w:footnote>
  <w:footnote w:type="continuationSeparator" w:id="0">
    <w:p w14:paraId="70B2ADAB" w14:textId="77777777" w:rsidR="00CE60C8" w:rsidRDefault="00CE60C8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AD25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1A568" wp14:editId="34D37933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E1936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1A5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529E1936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2FDD5B04" wp14:editId="59F978DA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600C4C" w:rsidRPr="00004886" w14:paraId="7954D118" w14:textId="77777777" w:rsidTr="00600C4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5DBB8FF" w14:textId="77777777" w:rsidR="00600C4C" w:rsidRPr="0091763A" w:rsidRDefault="00600C4C" w:rsidP="00600C4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00C4C" w:rsidRPr="00004886" w14:paraId="5A071676" w14:textId="77777777" w:rsidTr="00600C4C">
      <w:trPr>
        <w:trHeight w:val="432"/>
      </w:trPr>
      <w:tc>
        <w:tcPr>
          <w:tcW w:w="9350" w:type="dxa"/>
          <w:gridSpan w:val="3"/>
          <w:vAlign w:val="center"/>
        </w:tcPr>
        <w:p w14:paraId="385618ED" w14:textId="3DC12330" w:rsidR="00600C4C" w:rsidRPr="00383057" w:rsidRDefault="00600C4C" w:rsidP="00600C4C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Resident-Centered Care</w:t>
          </w:r>
          <w:r w:rsidR="00263255">
            <w:rPr>
              <w:rFonts w:ascii="Georgia" w:eastAsiaTheme="minorHAnsi" w:hAnsi="Georgia" w:cstheme="minorBidi"/>
            </w:rPr>
            <w:t xml:space="preserve"> </w:t>
          </w:r>
          <w:r>
            <w:rPr>
              <w:rFonts w:ascii="Georgia" w:eastAsiaTheme="minorHAnsi" w:hAnsi="Georgia" w:cstheme="minorBidi"/>
            </w:rPr>
            <w:t>Bathing Choice</w:t>
          </w:r>
        </w:p>
      </w:tc>
    </w:tr>
    <w:tr w:rsidR="00017F74" w:rsidRPr="00004886" w14:paraId="5E56AB37" w14:textId="77777777" w:rsidTr="00824B9E">
      <w:tc>
        <w:tcPr>
          <w:tcW w:w="3114" w:type="dxa"/>
          <w:shd w:val="clear" w:color="auto" w:fill="D9D9D9" w:themeFill="background1" w:themeFillShade="D9"/>
        </w:tcPr>
        <w:p w14:paraId="5CF588F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293DB8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0D5A5AB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1FC58F2" w14:textId="77777777" w:rsidTr="00824B9E">
      <w:tc>
        <w:tcPr>
          <w:tcW w:w="3114" w:type="dxa"/>
        </w:tcPr>
        <w:p w14:paraId="3DF3588A" w14:textId="6D8ED640" w:rsidR="00017F74" w:rsidRPr="00383057" w:rsidRDefault="00E5396A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</w:t>
          </w:r>
          <w:r w:rsidR="00D63709">
            <w:rPr>
              <w:rFonts w:ascii="Georgia" w:eastAsiaTheme="minorHAnsi" w:hAnsi="Georgia" w:cstheme="minorBidi"/>
            </w:rPr>
            <w:t>26/</w:t>
          </w:r>
          <w:r w:rsidR="00600C4C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10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B986DC4" w14:textId="1BBE45B8" w:rsidR="00017F74" w:rsidRPr="00383057" w:rsidRDefault="00600C4C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17" w:type="dxa"/>
        </w:tcPr>
        <w:p w14:paraId="61B7C48E" w14:textId="6D85700B" w:rsidR="00017F74" w:rsidRPr="00383057" w:rsidRDefault="00600C4C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 w:rsidR="00830B25">
            <w:rPr>
              <w:rFonts w:ascii="Georgia" w:eastAsiaTheme="minorHAnsi" w:hAnsi="Georgia" w:cstheme="minorBidi"/>
            </w:rPr>
            <w:t>5</w:t>
          </w:r>
        </w:p>
      </w:tc>
    </w:tr>
    <w:tr w:rsidR="00600C4C" w:rsidRPr="00004886" w14:paraId="02B1C843" w14:textId="77777777" w:rsidTr="00600C4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458952" w14:textId="5917AD7F" w:rsidR="00600C4C" w:rsidRPr="0091763A" w:rsidRDefault="00600C4C" w:rsidP="00600C4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600C4C" w:rsidRPr="00004886" w14:paraId="19504E28" w14:textId="77777777" w:rsidTr="00600C4C">
      <w:trPr>
        <w:trHeight w:val="432"/>
      </w:trPr>
      <w:tc>
        <w:tcPr>
          <w:tcW w:w="9350" w:type="dxa"/>
          <w:gridSpan w:val="3"/>
          <w:vAlign w:val="center"/>
        </w:tcPr>
        <w:p w14:paraId="6A8F5F84" w14:textId="39FB5AB7" w:rsidR="00600C4C" w:rsidRPr="00383057" w:rsidRDefault="00600C4C" w:rsidP="00600C4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1334A2E9" w14:textId="77777777" w:rsidTr="00824B9E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8D30A0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B40691D" w14:textId="77777777" w:rsidTr="00824B9E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55A7B7D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10D5D4B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4303"/>
    <w:multiLevelType w:val="multilevel"/>
    <w:tmpl w:val="D8B67AA2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00" w:hanging="360"/>
      </w:pPr>
      <w:rPr>
        <w:rFonts w:hint="default"/>
      </w:rPr>
    </w:lvl>
  </w:abstractNum>
  <w:abstractNum w:abstractNumId="25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CF3E3F"/>
    <w:multiLevelType w:val="hybridMultilevel"/>
    <w:tmpl w:val="0B784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5"/>
  </w:num>
  <w:num w:numId="4">
    <w:abstractNumId w:val="28"/>
  </w:num>
  <w:num w:numId="5">
    <w:abstractNumId w:val="8"/>
  </w:num>
  <w:num w:numId="6">
    <w:abstractNumId w:val="38"/>
  </w:num>
  <w:num w:numId="7">
    <w:abstractNumId w:val="2"/>
  </w:num>
  <w:num w:numId="8">
    <w:abstractNumId w:val="31"/>
  </w:num>
  <w:num w:numId="9">
    <w:abstractNumId w:val="4"/>
  </w:num>
  <w:num w:numId="10">
    <w:abstractNumId w:val="18"/>
  </w:num>
  <w:num w:numId="11">
    <w:abstractNumId w:val="1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2"/>
  </w:num>
  <w:num w:numId="17">
    <w:abstractNumId w:val="1"/>
  </w:num>
  <w:num w:numId="18">
    <w:abstractNumId w:val="13"/>
  </w:num>
  <w:num w:numId="19">
    <w:abstractNumId w:val="22"/>
  </w:num>
  <w:num w:numId="20">
    <w:abstractNumId w:val="25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30"/>
  </w:num>
  <w:num w:numId="24">
    <w:abstractNumId w:val="39"/>
  </w:num>
  <w:num w:numId="25">
    <w:abstractNumId w:val="5"/>
  </w:num>
  <w:num w:numId="26">
    <w:abstractNumId w:val="27"/>
  </w:num>
  <w:num w:numId="27">
    <w:abstractNumId w:val="20"/>
  </w:num>
  <w:num w:numId="28">
    <w:abstractNumId w:val="29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5"/>
  </w:num>
  <w:num w:numId="34">
    <w:abstractNumId w:val="34"/>
  </w:num>
  <w:num w:numId="35">
    <w:abstractNumId w:val="17"/>
  </w:num>
  <w:num w:numId="36">
    <w:abstractNumId w:val="11"/>
  </w:num>
  <w:num w:numId="37">
    <w:abstractNumId w:val="10"/>
  </w:num>
  <w:num w:numId="38">
    <w:abstractNumId w:val="36"/>
  </w:num>
  <w:num w:numId="39">
    <w:abstractNumId w:val="33"/>
  </w:num>
  <w:num w:numId="40">
    <w:abstractNumId w:val="24"/>
  </w:num>
  <w:num w:numId="41">
    <w:abstractNumId w:val="2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002D"/>
    <w:rsid w:val="00094CD8"/>
    <w:rsid w:val="000C26A7"/>
    <w:rsid w:val="00103F4A"/>
    <w:rsid w:val="00151442"/>
    <w:rsid w:val="00154483"/>
    <w:rsid w:val="00171594"/>
    <w:rsid w:val="001E70E8"/>
    <w:rsid w:val="001F1B8A"/>
    <w:rsid w:val="002174C0"/>
    <w:rsid w:val="00226A30"/>
    <w:rsid w:val="00263255"/>
    <w:rsid w:val="002829BD"/>
    <w:rsid w:val="00291140"/>
    <w:rsid w:val="0031206E"/>
    <w:rsid w:val="00366B62"/>
    <w:rsid w:val="00383057"/>
    <w:rsid w:val="00397246"/>
    <w:rsid w:val="003A605C"/>
    <w:rsid w:val="003B4ED4"/>
    <w:rsid w:val="003D1A88"/>
    <w:rsid w:val="003E0A7E"/>
    <w:rsid w:val="00437E00"/>
    <w:rsid w:val="00496194"/>
    <w:rsid w:val="004C4532"/>
    <w:rsid w:val="004D39B1"/>
    <w:rsid w:val="004F18AD"/>
    <w:rsid w:val="004F7E1E"/>
    <w:rsid w:val="00511BA3"/>
    <w:rsid w:val="00523249"/>
    <w:rsid w:val="00524E2E"/>
    <w:rsid w:val="005639B8"/>
    <w:rsid w:val="005C0DD7"/>
    <w:rsid w:val="00600C4C"/>
    <w:rsid w:val="006318B2"/>
    <w:rsid w:val="006344F2"/>
    <w:rsid w:val="00636251"/>
    <w:rsid w:val="0064513A"/>
    <w:rsid w:val="00674904"/>
    <w:rsid w:val="006772EC"/>
    <w:rsid w:val="006977A2"/>
    <w:rsid w:val="006C122E"/>
    <w:rsid w:val="006C1F75"/>
    <w:rsid w:val="006F1C06"/>
    <w:rsid w:val="006F3595"/>
    <w:rsid w:val="00701BCD"/>
    <w:rsid w:val="007171F0"/>
    <w:rsid w:val="00721119"/>
    <w:rsid w:val="007C731A"/>
    <w:rsid w:val="007D240F"/>
    <w:rsid w:val="00806F6F"/>
    <w:rsid w:val="00824B9E"/>
    <w:rsid w:val="00830B25"/>
    <w:rsid w:val="00841AE0"/>
    <w:rsid w:val="00857EA6"/>
    <w:rsid w:val="008642A2"/>
    <w:rsid w:val="00877D85"/>
    <w:rsid w:val="008870D8"/>
    <w:rsid w:val="008B298B"/>
    <w:rsid w:val="008C7BDE"/>
    <w:rsid w:val="008F49D4"/>
    <w:rsid w:val="00905CCB"/>
    <w:rsid w:val="00912354"/>
    <w:rsid w:val="00914055"/>
    <w:rsid w:val="0091763A"/>
    <w:rsid w:val="009342A6"/>
    <w:rsid w:val="009B1132"/>
    <w:rsid w:val="009B423D"/>
    <w:rsid w:val="00A43AC3"/>
    <w:rsid w:val="00A65B68"/>
    <w:rsid w:val="00A668F3"/>
    <w:rsid w:val="00AC03BD"/>
    <w:rsid w:val="00AE71B9"/>
    <w:rsid w:val="00AE7C92"/>
    <w:rsid w:val="00B231D7"/>
    <w:rsid w:val="00B34F9C"/>
    <w:rsid w:val="00B6281C"/>
    <w:rsid w:val="00B86006"/>
    <w:rsid w:val="00BA51C0"/>
    <w:rsid w:val="00BE47F6"/>
    <w:rsid w:val="00C603AB"/>
    <w:rsid w:val="00C70850"/>
    <w:rsid w:val="00CB0407"/>
    <w:rsid w:val="00CC3BEE"/>
    <w:rsid w:val="00CE60C8"/>
    <w:rsid w:val="00CF22F7"/>
    <w:rsid w:val="00CF4D66"/>
    <w:rsid w:val="00CF7739"/>
    <w:rsid w:val="00D0259C"/>
    <w:rsid w:val="00D16F4C"/>
    <w:rsid w:val="00D27BE9"/>
    <w:rsid w:val="00D37A58"/>
    <w:rsid w:val="00D504D1"/>
    <w:rsid w:val="00D63709"/>
    <w:rsid w:val="00D7401E"/>
    <w:rsid w:val="00DD17C5"/>
    <w:rsid w:val="00E06301"/>
    <w:rsid w:val="00E313F8"/>
    <w:rsid w:val="00E5396A"/>
    <w:rsid w:val="00E547EA"/>
    <w:rsid w:val="00E67769"/>
    <w:rsid w:val="00E810E1"/>
    <w:rsid w:val="00EB5AD7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CADBA3A"/>
  <w15:docId w15:val="{B963F059-3541-4569-9A0D-FECD1B3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cp:lastPrinted>2016-09-27T19:39:00Z</cp:lastPrinted>
  <dcterms:created xsi:type="dcterms:W3CDTF">2023-02-01T18:55:00Z</dcterms:created>
  <dcterms:modified xsi:type="dcterms:W3CDTF">2023-02-01T18:57:00Z</dcterms:modified>
</cp:coreProperties>
</file>