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E450" w14:textId="77777777" w:rsidR="00BB0192" w:rsidRPr="00F82EB8" w:rsidRDefault="00BB0192" w:rsidP="00A34889">
      <w:pPr>
        <w:pStyle w:val="Heading3"/>
        <w:spacing w:line="360" w:lineRule="auto"/>
        <w:rPr>
          <w:rFonts w:ascii="Avenir" w:hAnsi="Avenir" w:cs="Arial"/>
          <w:sz w:val="22"/>
          <w:szCs w:val="22"/>
        </w:rPr>
      </w:pPr>
      <w:r w:rsidRPr="00F82EB8">
        <w:rPr>
          <w:rFonts w:ascii="Avenir" w:hAnsi="Avenir"/>
        </w:rPr>
        <w:t>PURPOSE</w:t>
      </w:r>
    </w:p>
    <w:p w14:paraId="01597C6A" w14:textId="4251D43A" w:rsidR="00BB0192" w:rsidRDefault="00BB0192" w:rsidP="00A34889">
      <w:pPr>
        <w:spacing w:after="0" w:line="240" w:lineRule="auto"/>
        <w:rPr>
          <w:rFonts w:ascii="Georgia" w:hAnsi="Georgia"/>
        </w:rPr>
      </w:pPr>
      <w:r w:rsidRPr="00983F41">
        <w:rPr>
          <w:rFonts w:ascii="Georgia" w:hAnsi="Georgia"/>
        </w:rPr>
        <w:t>To outline the requirements for ongoing updates to the comprehensive assessment (reassessments) and recertification.</w:t>
      </w:r>
    </w:p>
    <w:p w14:paraId="58478491" w14:textId="77777777" w:rsidR="00A34889" w:rsidRPr="00983F41" w:rsidRDefault="00A34889" w:rsidP="00A34889">
      <w:pPr>
        <w:spacing w:after="0" w:line="240" w:lineRule="auto"/>
        <w:rPr>
          <w:rFonts w:ascii="Georgia" w:hAnsi="Georgia"/>
        </w:rPr>
      </w:pPr>
    </w:p>
    <w:p w14:paraId="610699AB" w14:textId="77777777" w:rsidR="00BB0192" w:rsidRPr="00F82EB8" w:rsidRDefault="00BB0192" w:rsidP="00A34889">
      <w:pPr>
        <w:pStyle w:val="Heading3"/>
        <w:spacing w:line="360" w:lineRule="auto"/>
        <w:rPr>
          <w:rFonts w:ascii="Avenir" w:hAnsi="Avenir"/>
        </w:rPr>
      </w:pPr>
      <w:r w:rsidRPr="00F82EB8">
        <w:rPr>
          <w:rFonts w:ascii="Avenir" w:hAnsi="Avenir"/>
        </w:rPr>
        <w:t>POLICY</w:t>
      </w:r>
    </w:p>
    <w:p w14:paraId="55421792" w14:textId="3E3AB349" w:rsidR="00BB0192" w:rsidRDefault="00BB0192" w:rsidP="00A34889">
      <w:pPr>
        <w:spacing w:after="0" w:line="240" w:lineRule="auto"/>
        <w:rPr>
          <w:rFonts w:ascii="Georgia" w:hAnsi="Georgia"/>
        </w:rPr>
      </w:pPr>
      <w:r w:rsidRPr="00983F41">
        <w:rPr>
          <w:rFonts w:ascii="Georgia" w:hAnsi="Georgia"/>
        </w:rPr>
        <w:t>The comprehensive assessment must be updated and revised every 60 days beginning with the start of care.  A comprehensive assessment, including all required OASIS data elements, must be performed to measure patient progress towards outcomes.</w:t>
      </w:r>
    </w:p>
    <w:p w14:paraId="6CFCBB67" w14:textId="77777777" w:rsidR="00A34889" w:rsidRPr="00983F41" w:rsidRDefault="00A34889" w:rsidP="00A34889">
      <w:pPr>
        <w:spacing w:after="0" w:line="240" w:lineRule="auto"/>
        <w:rPr>
          <w:rFonts w:ascii="Georgia" w:hAnsi="Georgia"/>
        </w:rPr>
      </w:pPr>
    </w:p>
    <w:p w14:paraId="638F1CB2" w14:textId="36AE4DFD" w:rsidR="00BB0192" w:rsidRDefault="00BB0192" w:rsidP="00A34889">
      <w:pPr>
        <w:spacing w:after="0" w:line="240" w:lineRule="auto"/>
        <w:rPr>
          <w:rFonts w:ascii="Georgia" w:hAnsi="Georgia"/>
        </w:rPr>
      </w:pPr>
      <w:r w:rsidRPr="00983F41">
        <w:rPr>
          <w:rFonts w:ascii="Georgia" w:hAnsi="Georgia"/>
        </w:rPr>
        <w:t>The total plan of care must be renewed at least every 60 days, or more often as warranted by the condition of the patient.  Any assessment findings that suggest a need to alter the plan of care will be reported to the patient's physician.</w:t>
      </w:r>
    </w:p>
    <w:p w14:paraId="57F2A838" w14:textId="77777777" w:rsidR="00A34889" w:rsidRPr="00983F41" w:rsidRDefault="00A34889" w:rsidP="00A34889">
      <w:pPr>
        <w:spacing w:after="0" w:line="240" w:lineRule="auto"/>
        <w:rPr>
          <w:rFonts w:ascii="Georgia" w:hAnsi="Georgia"/>
        </w:rPr>
      </w:pPr>
    </w:p>
    <w:p w14:paraId="044CBEA5" w14:textId="132C46DC" w:rsidR="00BB0192" w:rsidRDefault="00BB0192" w:rsidP="00A34889">
      <w:pPr>
        <w:spacing w:after="0" w:line="240" w:lineRule="auto"/>
        <w:rPr>
          <w:rFonts w:ascii="Georgia" w:hAnsi="Georgia"/>
        </w:rPr>
      </w:pPr>
      <w:r w:rsidRPr="00983F41">
        <w:rPr>
          <w:rFonts w:ascii="Georgia" w:hAnsi="Georgia"/>
        </w:rPr>
        <w:t>OASIS assessments for recertification, significant change in condition, transfer, resumption of care and discharge will be completed within the mandated time frames.</w:t>
      </w:r>
    </w:p>
    <w:p w14:paraId="24A72996" w14:textId="77777777" w:rsidR="00A34889" w:rsidRPr="00983F41" w:rsidRDefault="00A34889" w:rsidP="00A34889">
      <w:pPr>
        <w:spacing w:after="0" w:line="240" w:lineRule="auto"/>
        <w:rPr>
          <w:rFonts w:ascii="Georgia" w:hAnsi="Georgia"/>
        </w:rPr>
      </w:pPr>
    </w:p>
    <w:p w14:paraId="0F3A7B96" w14:textId="77777777" w:rsidR="00BB0192" w:rsidRPr="00F82EB8" w:rsidRDefault="00BB0192" w:rsidP="00A34889">
      <w:pPr>
        <w:pStyle w:val="Heading3"/>
        <w:spacing w:line="360" w:lineRule="auto"/>
        <w:rPr>
          <w:rFonts w:ascii="Avenir" w:hAnsi="Avenir"/>
        </w:rPr>
      </w:pPr>
      <w:r w:rsidRPr="00F82EB8">
        <w:rPr>
          <w:rFonts w:ascii="Avenir" w:hAnsi="Avenir"/>
        </w:rPr>
        <w:t>PRO</w:t>
      </w:r>
      <w:r w:rsidRPr="00F82EB8">
        <w:rPr>
          <w:rFonts w:ascii="Avenir" w:hAnsi="Avenir"/>
          <w:caps w:val="0"/>
        </w:rPr>
        <w:t>C</w:t>
      </w:r>
      <w:r w:rsidRPr="00F82EB8">
        <w:rPr>
          <w:rFonts w:ascii="Avenir" w:hAnsi="Avenir"/>
        </w:rPr>
        <w:t>EDURE</w:t>
      </w:r>
    </w:p>
    <w:p w14:paraId="19BF40F8" w14:textId="77777777" w:rsidR="00BB0192" w:rsidRPr="00983F41" w:rsidRDefault="00BB0192" w:rsidP="00A34889">
      <w:pPr>
        <w:pStyle w:val="BodyTextIndent"/>
        <w:numPr>
          <w:ilvl w:val="0"/>
          <w:numId w:val="12"/>
        </w:numPr>
        <w:tabs>
          <w:tab w:val="clear" w:pos="720"/>
        </w:tabs>
        <w:ind w:left="432" w:hanging="432"/>
        <w:rPr>
          <w:rFonts w:ascii="Georgia" w:hAnsi="Georgia"/>
        </w:rPr>
      </w:pPr>
      <w:r w:rsidRPr="00983F41">
        <w:rPr>
          <w:rFonts w:ascii="Georgia" w:hAnsi="Georgia"/>
        </w:rPr>
        <w:t>Each clinician will follow the policies and procedures for ongoing assessments for each home visit</w:t>
      </w:r>
      <w:r>
        <w:rPr>
          <w:rFonts w:ascii="Georgia" w:hAnsi="Georgia"/>
        </w:rPr>
        <w:t>.</w:t>
      </w:r>
    </w:p>
    <w:p w14:paraId="10D84947" w14:textId="77777777" w:rsidR="00BB0192" w:rsidRPr="00983F41" w:rsidRDefault="00BB0192" w:rsidP="00A34889">
      <w:pPr>
        <w:pStyle w:val="BodyTextIndent"/>
        <w:numPr>
          <w:ilvl w:val="0"/>
          <w:numId w:val="12"/>
        </w:numPr>
        <w:tabs>
          <w:tab w:val="clear" w:pos="720"/>
        </w:tabs>
        <w:ind w:left="432" w:hanging="432"/>
        <w:rPr>
          <w:rFonts w:ascii="Georgia" w:hAnsi="Georgia"/>
        </w:rPr>
      </w:pPr>
      <w:r w:rsidRPr="00983F41">
        <w:rPr>
          <w:rFonts w:ascii="Georgia" w:hAnsi="Georgia"/>
        </w:rPr>
        <w:t>For each new episode of care, a comprehensive assessment will be completed no earlier than five (5) days before and no later than one (1) day before the calendar day on which the new episode of care will begin.</w:t>
      </w:r>
    </w:p>
    <w:p w14:paraId="48BC0E88" w14:textId="77777777" w:rsidR="00BB0192" w:rsidRPr="00983F41" w:rsidRDefault="00BB0192" w:rsidP="00A34889">
      <w:pPr>
        <w:pStyle w:val="BodyTextIndent"/>
        <w:numPr>
          <w:ilvl w:val="0"/>
          <w:numId w:val="12"/>
        </w:numPr>
        <w:tabs>
          <w:tab w:val="clear" w:pos="720"/>
        </w:tabs>
        <w:ind w:left="432" w:hanging="432"/>
        <w:rPr>
          <w:rFonts w:ascii="Georgia" w:hAnsi="Georgia"/>
        </w:rPr>
      </w:pPr>
      <w:r w:rsidRPr="00983F41">
        <w:rPr>
          <w:rFonts w:ascii="Georgia" w:hAnsi="Georgia"/>
        </w:rPr>
        <w:t>The update of the comprehensive assessment must, at a minimum, include:</w:t>
      </w:r>
    </w:p>
    <w:p w14:paraId="47F07AAE" w14:textId="77777777" w:rsidR="00BB0192" w:rsidRPr="00983F41" w:rsidRDefault="00BB0192" w:rsidP="00A34889">
      <w:pPr>
        <w:pStyle w:val="BodyTextIndent2"/>
        <w:numPr>
          <w:ilvl w:val="1"/>
          <w:numId w:val="12"/>
        </w:numPr>
        <w:tabs>
          <w:tab w:val="clear" w:pos="1515"/>
        </w:tabs>
        <w:ind w:left="864" w:hanging="432"/>
        <w:rPr>
          <w:rFonts w:ascii="Georgia" w:hAnsi="Georgia"/>
        </w:rPr>
      </w:pPr>
      <w:r w:rsidRPr="00983F41">
        <w:rPr>
          <w:rFonts w:ascii="Georgia" w:hAnsi="Georgia"/>
        </w:rPr>
        <w:t>Completion of all follow-up date items of OASIS and any changes in patient status</w:t>
      </w:r>
    </w:p>
    <w:p w14:paraId="6F9F47BD" w14:textId="77777777" w:rsidR="00BB0192" w:rsidRPr="00983F41" w:rsidRDefault="00BB0192" w:rsidP="00A34889">
      <w:pPr>
        <w:pStyle w:val="BodyTextIndent2"/>
        <w:numPr>
          <w:ilvl w:val="1"/>
          <w:numId w:val="12"/>
        </w:numPr>
        <w:tabs>
          <w:tab w:val="clear" w:pos="1515"/>
        </w:tabs>
        <w:ind w:left="864" w:hanging="432"/>
        <w:rPr>
          <w:rFonts w:ascii="Georgia" w:hAnsi="Georgia"/>
        </w:rPr>
      </w:pPr>
      <w:r w:rsidRPr="00983F41">
        <w:rPr>
          <w:rFonts w:ascii="Georgia" w:hAnsi="Georgia"/>
        </w:rPr>
        <w:t>Drug regimen review of all medications for drug interactions, potential adverse effects and drug reactions, duplicative drug therapy, ineffective drug therapy, significant side effects, significant drug interactions</w:t>
      </w:r>
    </w:p>
    <w:p w14:paraId="4C901864" w14:textId="77777777" w:rsidR="00BB0192" w:rsidRPr="00983F41" w:rsidRDefault="00BB0192" w:rsidP="00A34889">
      <w:pPr>
        <w:pStyle w:val="BodyTextIndent2"/>
        <w:numPr>
          <w:ilvl w:val="1"/>
          <w:numId w:val="12"/>
        </w:numPr>
        <w:tabs>
          <w:tab w:val="clear" w:pos="1515"/>
        </w:tabs>
        <w:ind w:left="864" w:hanging="432"/>
        <w:rPr>
          <w:rFonts w:ascii="Georgia" w:hAnsi="Georgia"/>
        </w:rPr>
      </w:pPr>
      <w:r w:rsidRPr="00983F41">
        <w:rPr>
          <w:rFonts w:ascii="Georgia" w:hAnsi="Georgia"/>
        </w:rPr>
        <w:t>Documentation of changes in the patient’s assessment finding</w:t>
      </w:r>
    </w:p>
    <w:p w14:paraId="4F04A28C" w14:textId="77777777" w:rsidR="00BB0192" w:rsidRPr="00983F41" w:rsidRDefault="00BB0192" w:rsidP="00A34889">
      <w:pPr>
        <w:spacing w:after="0" w:line="240" w:lineRule="auto"/>
        <w:rPr>
          <w:rFonts w:ascii="Georgia" w:hAnsi="Georgia"/>
        </w:rPr>
      </w:pPr>
      <w:bookmarkStart w:id="0" w:name="_GoBack"/>
      <w:bookmarkEnd w:id="0"/>
    </w:p>
    <w:p w14:paraId="7FDCB61D" w14:textId="77777777" w:rsidR="00BB0192" w:rsidRPr="00983F41" w:rsidRDefault="00BB0192" w:rsidP="00A34889">
      <w:pPr>
        <w:pStyle w:val="BodyTextIndent"/>
        <w:numPr>
          <w:ilvl w:val="0"/>
          <w:numId w:val="12"/>
        </w:numPr>
        <w:tabs>
          <w:tab w:val="clear" w:pos="720"/>
        </w:tabs>
        <w:ind w:left="432" w:hanging="432"/>
        <w:rPr>
          <w:rFonts w:ascii="Georgia" w:hAnsi="Georgia"/>
        </w:rPr>
      </w:pPr>
      <w:r w:rsidRPr="00983F41">
        <w:rPr>
          <w:rFonts w:ascii="Georgia" w:hAnsi="Georgia"/>
        </w:rPr>
        <w:lastRenderedPageBreak/>
        <w:t>Each patient will be reassessed using a comprehensive OASIS assessment tool for the review and revision of the plan of care when:</w:t>
      </w:r>
    </w:p>
    <w:p w14:paraId="22DBD1AB" w14:textId="77777777" w:rsidR="00BB0192" w:rsidRPr="00BB0192" w:rsidRDefault="00BB0192" w:rsidP="00A34889">
      <w:pPr>
        <w:pStyle w:val="BodyTextIndent2"/>
        <w:numPr>
          <w:ilvl w:val="1"/>
          <w:numId w:val="12"/>
        </w:numPr>
        <w:tabs>
          <w:tab w:val="clear" w:pos="1515"/>
        </w:tabs>
        <w:ind w:left="864" w:hanging="432"/>
        <w:rPr>
          <w:rFonts w:ascii="Georgia" w:hAnsi="Georgia"/>
        </w:rPr>
      </w:pPr>
      <w:r w:rsidRPr="00983F41">
        <w:rPr>
          <w:rFonts w:ascii="Georgia" w:hAnsi="Georgia"/>
        </w:rPr>
        <w:t>There is a significant change in the patient’s condition, care environment and/or support system</w:t>
      </w:r>
    </w:p>
    <w:p w14:paraId="6607610A" w14:textId="77777777" w:rsidR="00BB0192" w:rsidRPr="00983F41" w:rsidRDefault="00BB0192" w:rsidP="00A34889">
      <w:pPr>
        <w:pStyle w:val="BodyTextIndent2"/>
        <w:numPr>
          <w:ilvl w:val="1"/>
          <w:numId w:val="12"/>
        </w:numPr>
        <w:tabs>
          <w:tab w:val="clear" w:pos="1515"/>
        </w:tabs>
        <w:ind w:left="864" w:hanging="432"/>
        <w:rPr>
          <w:rFonts w:ascii="Georgia" w:hAnsi="Georgia"/>
        </w:rPr>
      </w:pPr>
      <w:r w:rsidRPr="00983F41">
        <w:rPr>
          <w:rFonts w:ascii="Georgia" w:hAnsi="Georgia"/>
        </w:rPr>
        <w:t>Transfer of a patient to an inpatient facility</w:t>
      </w:r>
    </w:p>
    <w:p w14:paraId="4422A741" w14:textId="77777777" w:rsidR="00BB0192" w:rsidRPr="00983F41" w:rsidRDefault="00BB0192" w:rsidP="00A34889">
      <w:pPr>
        <w:pStyle w:val="BodyTextIndent2"/>
        <w:numPr>
          <w:ilvl w:val="1"/>
          <w:numId w:val="12"/>
        </w:numPr>
        <w:tabs>
          <w:tab w:val="clear" w:pos="1515"/>
        </w:tabs>
        <w:ind w:left="864" w:hanging="432"/>
        <w:rPr>
          <w:rFonts w:ascii="Georgia" w:hAnsi="Georgia"/>
        </w:rPr>
      </w:pPr>
      <w:r w:rsidRPr="00983F41">
        <w:rPr>
          <w:rFonts w:ascii="Georgia" w:hAnsi="Georgia"/>
        </w:rPr>
        <w:t>The patient returns home after an inpatient admission lasting 24 hours or longer for any purpose other than diagnostic testing</w:t>
      </w:r>
    </w:p>
    <w:p w14:paraId="007754AA" w14:textId="77777777" w:rsidR="00BB0192" w:rsidRDefault="00BB0192" w:rsidP="00A34889">
      <w:pPr>
        <w:pStyle w:val="BodyTextIndent2"/>
        <w:numPr>
          <w:ilvl w:val="1"/>
          <w:numId w:val="12"/>
        </w:numPr>
        <w:tabs>
          <w:tab w:val="clear" w:pos="1515"/>
        </w:tabs>
        <w:ind w:left="864" w:hanging="432"/>
        <w:rPr>
          <w:rFonts w:ascii="Georgia" w:hAnsi="Georgia"/>
        </w:rPr>
      </w:pPr>
      <w:r w:rsidRPr="00983F41">
        <w:rPr>
          <w:rFonts w:ascii="Georgia" w:hAnsi="Georgia"/>
        </w:rPr>
        <w:t>The patient is discharged</w:t>
      </w:r>
    </w:p>
    <w:p w14:paraId="7CF7AE62" w14:textId="77777777" w:rsidR="00BB0192" w:rsidRPr="00BB0192" w:rsidRDefault="00BB0192" w:rsidP="00A34889">
      <w:pPr>
        <w:pStyle w:val="BodyTextIndent2"/>
        <w:numPr>
          <w:ilvl w:val="1"/>
          <w:numId w:val="12"/>
        </w:numPr>
        <w:tabs>
          <w:tab w:val="clear" w:pos="1515"/>
        </w:tabs>
        <w:ind w:left="864" w:hanging="432"/>
        <w:rPr>
          <w:rFonts w:ascii="Georgia" w:hAnsi="Georgia"/>
        </w:rPr>
      </w:pPr>
      <w:r w:rsidRPr="00BB0192">
        <w:rPr>
          <w:rFonts w:ascii="Georgia" w:hAnsi="Georgia"/>
        </w:rPr>
        <w:t xml:space="preserve">The physician will be notified of any of the above </w:t>
      </w:r>
      <w:r>
        <w:rPr>
          <w:rFonts w:ascii="Georgia" w:hAnsi="Georgia"/>
        </w:rPr>
        <w:t xml:space="preserve">(A-D) </w:t>
      </w:r>
      <w:r w:rsidRPr="00BB0192">
        <w:rPr>
          <w:rFonts w:ascii="Georgia" w:hAnsi="Georgia"/>
        </w:rPr>
        <w:t>situations.</w:t>
      </w:r>
    </w:p>
    <w:p w14:paraId="5B7854AD" w14:textId="77777777" w:rsidR="00BB0192" w:rsidRPr="00983F41" w:rsidRDefault="00BB0192" w:rsidP="00A34889">
      <w:pPr>
        <w:pStyle w:val="BodyTextIndent"/>
        <w:numPr>
          <w:ilvl w:val="0"/>
          <w:numId w:val="12"/>
        </w:numPr>
        <w:tabs>
          <w:tab w:val="clear" w:pos="720"/>
        </w:tabs>
        <w:ind w:left="432" w:hanging="432"/>
        <w:rPr>
          <w:rFonts w:ascii="Georgia" w:hAnsi="Georgia"/>
        </w:rPr>
      </w:pPr>
      <w:r w:rsidRPr="00983F41">
        <w:rPr>
          <w:rFonts w:ascii="Georgia" w:hAnsi="Georgia"/>
        </w:rPr>
        <w:t>Documentation in the clinical record should support the assessment as well as the actions taken in response.</w:t>
      </w:r>
    </w:p>
    <w:p w14:paraId="0ED6DFD3" w14:textId="77777777" w:rsidR="00BB0192" w:rsidRPr="00983F41" w:rsidRDefault="00BB0192" w:rsidP="00A34889">
      <w:pPr>
        <w:pStyle w:val="BodyTextIndent"/>
        <w:numPr>
          <w:ilvl w:val="0"/>
          <w:numId w:val="12"/>
        </w:numPr>
        <w:tabs>
          <w:tab w:val="clear" w:pos="720"/>
        </w:tabs>
        <w:ind w:left="432" w:hanging="432"/>
        <w:rPr>
          <w:rFonts w:ascii="Georgia" w:hAnsi="Georgia"/>
        </w:rPr>
      </w:pPr>
      <w:r w:rsidRPr="00983F41">
        <w:rPr>
          <w:rFonts w:ascii="Georgia" w:hAnsi="Georgia"/>
        </w:rPr>
        <w:t>Two weeks prior to the recertification date, the Clinical Supervisor or designee will alert the clinical personnel regarding the need for a review and update of the plan of care and possible recertification.</w:t>
      </w:r>
    </w:p>
    <w:p w14:paraId="3BDD2010" w14:textId="77777777" w:rsidR="00BB0192" w:rsidRPr="00983F41" w:rsidRDefault="00BB0192" w:rsidP="00A34889">
      <w:pPr>
        <w:pStyle w:val="BodyTextIndent"/>
        <w:numPr>
          <w:ilvl w:val="0"/>
          <w:numId w:val="12"/>
        </w:numPr>
        <w:tabs>
          <w:tab w:val="clear" w:pos="720"/>
        </w:tabs>
        <w:ind w:left="432" w:hanging="432"/>
        <w:rPr>
          <w:rFonts w:ascii="Georgia" w:hAnsi="Georgia"/>
        </w:rPr>
      </w:pPr>
      <w:r w:rsidRPr="00983F41">
        <w:rPr>
          <w:rFonts w:ascii="Georgia" w:hAnsi="Georgia"/>
        </w:rPr>
        <w:t>After the reassessment is conducted (no sooner than five (5) days prior to the recertification date for patients receiving OASIS reassessments), a case conference will be held and documented in the clinical record.</w:t>
      </w:r>
    </w:p>
    <w:p w14:paraId="51E956A0" w14:textId="77777777" w:rsidR="00BB0192" w:rsidRPr="00983F41" w:rsidRDefault="00BB0192" w:rsidP="00A34889">
      <w:pPr>
        <w:pStyle w:val="BodyTextIndent"/>
        <w:numPr>
          <w:ilvl w:val="0"/>
          <w:numId w:val="12"/>
        </w:numPr>
        <w:tabs>
          <w:tab w:val="clear" w:pos="720"/>
        </w:tabs>
        <w:ind w:left="432" w:hanging="432"/>
        <w:rPr>
          <w:rFonts w:ascii="Georgia" w:hAnsi="Georgia"/>
        </w:rPr>
      </w:pPr>
      <w:r w:rsidRPr="00983F41">
        <w:rPr>
          <w:rFonts w:ascii="Georgia" w:hAnsi="Georgia"/>
        </w:rPr>
        <w:t>The physician will be contacted to verify the continued need for care and his/her agreement with the continued plan of care.</w:t>
      </w:r>
    </w:p>
    <w:p w14:paraId="3159F714" w14:textId="13ED7362" w:rsidR="00BB0192" w:rsidRPr="001E1164" w:rsidRDefault="001E1164" w:rsidP="00A34889">
      <w:pPr>
        <w:pStyle w:val="BodyTextIndent"/>
        <w:numPr>
          <w:ilvl w:val="1"/>
          <w:numId w:val="12"/>
        </w:numPr>
        <w:tabs>
          <w:tab w:val="clear" w:pos="1515"/>
        </w:tabs>
        <w:ind w:left="900"/>
        <w:rPr>
          <w:rFonts w:ascii="Georgia" w:hAnsi="Georgia"/>
        </w:rPr>
      </w:pPr>
      <w:r w:rsidRPr="001E1164">
        <w:rPr>
          <w:rFonts w:ascii="Georgia" w:hAnsi="Georgia"/>
        </w:rPr>
        <w:t>As appropriate, a</w:t>
      </w:r>
      <w:r w:rsidR="00BB0192" w:rsidRPr="001E1164">
        <w:rPr>
          <w:rFonts w:ascii="Georgia" w:hAnsi="Georgia"/>
        </w:rPr>
        <w:t xml:space="preserve"> </w:t>
      </w:r>
      <w:r w:rsidRPr="001E1164">
        <w:rPr>
          <w:rFonts w:ascii="Georgia" w:hAnsi="Georgia"/>
        </w:rPr>
        <w:t>verbal</w:t>
      </w:r>
      <w:r w:rsidR="00BB0192" w:rsidRPr="001E1164">
        <w:rPr>
          <w:rFonts w:ascii="Georgia" w:hAnsi="Georgia"/>
        </w:rPr>
        <w:t xml:space="preserve"> order to continue home care services will be prepared and sent to the physician (or </w:t>
      </w:r>
      <w:proofErr w:type="gramStart"/>
      <w:r w:rsidR="00BB0192" w:rsidRPr="001E1164">
        <w:rPr>
          <w:rFonts w:ascii="Georgia" w:hAnsi="Georgia"/>
        </w:rPr>
        <w:t>other</w:t>
      </w:r>
      <w:proofErr w:type="gramEnd"/>
      <w:r w:rsidR="00BB0192" w:rsidRPr="001E1164">
        <w:rPr>
          <w:rFonts w:ascii="Georgia" w:hAnsi="Georgia"/>
        </w:rPr>
        <w:t xml:space="preserve"> authorized licensed practitioner)</w:t>
      </w:r>
      <w:r w:rsidRPr="001E1164">
        <w:rPr>
          <w:rFonts w:ascii="Georgia" w:hAnsi="Georgia"/>
        </w:rPr>
        <w:t xml:space="preserve"> for signature</w:t>
      </w:r>
      <w:r w:rsidR="00BB0192" w:rsidRPr="001E1164">
        <w:rPr>
          <w:rFonts w:ascii="Georgia" w:hAnsi="Georgia"/>
        </w:rPr>
        <w:t>.</w:t>
      </w:r>
    </w:p>
    <w:p w14:paraId="3E0C6139" w14:textId="77777777" w:rsidR="00BB0192" w:rsidRPr="00983F41" w:rsidRDefault="00BB0192" w:rsidP="00A34889">
      <w:pPr>
        <w:pStyle w:val="BodyTextIndent"/>
        <w:numPr>
          <w:ilvl w:val="0"/>
          <w:numId w:val="12"/>
        </w:numPr>
        <w:tabs>
          <w:tab w:val="clear" w:pos="720"/>
        </w:tabs>
        <w:ind w:left="432" w:hanging="432"/>
        <w:rPr>
          <w:rFonts w:ascii="Georgia" w:hAnsi="Georgia"/>
        </w:rPr>
      </w:pPr>
      <w:r w:rsidRPr="00983F41">
        <w:rPr>
          <w:rFonts w:ascii="Georgia" w:hAnsi="Georgia"/>
        </w:rPr>
        <w:t>The updated plan of care will be prepared and sent to the physician for review and signature in a timely manner.</w:t>
      </w:r>
    </w:p>
    <w:p w14:paraId="7BFA98DA" w14:textId="77777777" w:rsidR="007D240F" w:rsidRPr="00FF3A52" w:rsidRDefault="007D240F" w:rsidP="00A34889">
      <w:pPr>
        <w:spacing w:after="0" w:line="240" w:lineRule="auto"/>
      </w:pPr>
    </w:p>
    <w:sectPr w:rsidR="007D240F" w:rsidRPr="00FF3A52" w:rsidSect="00A34889">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0B9E0" w14:textId="77777777" w:rsidR="00F42B52" w:rsidRDefault="00F42B52" w:rsidP="00004886">
      <w:pPr>
        <w:spacing w:after="0" w:line="240" w:lineRule="auto"/>
      </w:pPr>
      <w:r>
        <w:separator/>
      </w:r>
    </w:p>
  </w:endnote>
  <w:endnote w:type="continuationSeparator" w:id="0">
    <w:p w14:paraId="5B7CC90E" w14:textId="77777777" w:rsidR="00F42B52" w:rsidRDefault="00F42B52"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518469490"/>
      <w:docPartObj>
        <w:docPartGallery w:val="Page Numbers (Top of Page)"/>
        <w:docPartUnique/>
      </w:docPartObj>
    </w:sdtPr>
    <w:sdtContent>
      <w:p w14:paraId="64665B5F" w14:textId="1DBE099C" w:rsidR="00A34889" w:rsidRPr="00A34889" w:rsidRDefault="00A34889" w:rsidP="00A34889">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0195C68" w14:textId="19E572DC" w:rsidR="004F6C2F" w:rsidRPr="00A34889" w:rsidRDefault="004F6C2F" w:rsidP="00A34889">
            <w:pPr>
              <w:pStyle w:val="Footer"/>
              <w:jc w:val="right"/>
              <w:rPr>
                <w:rFonts w:ascii="Avenir" w:hAnsi="Avenir"/>
              </w:rPr>
            </w:pPr>
            <w:r w:rsidRPr="0091763A">
              <w:rPr>
                <w:rFonts w:ascii="Avenir" w:hAnsi="Avenir"/>
              </w:rPr>
              <w:t xml:space="preserve">Page </w:t>
            </w:r>
            <w:r w:rsidR="006107BD" w:rsidRPr="0091763A">
              <w:rPr>
                <w:rFonts w:ascii="Avenir" w:hAnsi="Avenir"/>
                <w:b/>
                <w:sz w:val="24"/>
                <w:szCs w:val="24"/>
              </w:rPr>
              <w:fldChar w:fldCharType="begin"/>
            </w:r>
            <w:r w:rsidRPr="0091763A">
              <w:rPr>
                <w:rFonts w:ascii="Avenir" w:hAnsi="Avenir"/>
                <w:b/>
              </w:rPr>
              <w:instrText xml:space="preserve"> PAGE </w:instrText>
            </w:r>
            <w:r w:rsidR="006107BD" w:rsidRPr="0091763A">
              <w:rPr>
                <w:rFonts w:ascii="Avenir" w:hAnsi="Avenir"/>
                <w:b/>
                <w:sz w:val="24"/>
                <w:szCs w:val="24"/>
              </w:rPr>
              <w:fldChar w:fldCharType="separate"/>
            </w:r>
            <w:r w:rsidR="00910D4B">
              <w:rPr>
                <w:rFonts w:ascii="Avenir" w:hAnsi="Avenir"/>
                <w:b/>
                <w:noProof/>
              </w:rPr>
              <w:t>1</w:t>
            </w:r>
            <w:r w:rsidR="006107BD" w:rsidRPr="0091763A">
              <w:rPr>
                <w:rFonts w:ascii="Avenir" w:hAnsi="Avenir"/>
                <w:b/>
                <w:sz w:val="24"/>
                <w:szCs w:val="24"/>
              </w:rPr>
              <w:fldChar w:fldCharType="end"/>
            </w:r>
            <w:r w:rsidRPr="0091763A">
              <w:rPr>
                <w:rFonts w:ascii="Avenir" w:hAnsi="Avenir"/>
              </w:rPr>
              <w:t xml:space="preserve"> of </w:t>
            </w:r>
            <w:r w:rsidR="006107BD" w:rsidRPr="0091763A">
              <w:rPr>
                <w:rFonts w:ascii="Avenir" w:hAnsi="Avenir"/>
                <w:b/>
                <w:sz w:val="24"/>
                <w:szCs w:val="24"/>
              </w:rPr>
              <w:fldChar w:fldCharType="begin"/>
            </w:r>
            <w:r w:rsidRPr="0091763A">
              <w:rPr>
                <w:rFonts w:ascii="Avenir" w:hAnsi="Avenir"/>
                <w:b/>
              </w:rPr>
              <w:instrText xml:space="preserve"> NUMPAGES  </w:instrText>
            </w:r>
            <w:r w:rsidR="006107BD" w:rsidRPr="0091763A">
              <w:rPr>
                <w:rFonts w:ascii="Avenir" w:hAnsi="Avenir"/>
                <w:b/>
                <w:sz w:val="24"/>
                <w:szCs w:val="24"/>
              </w:rPr>
              <w:fldChar w:fldCharType="separate"/>
            </w:r>
            <w:r w:rsidR="00910D4B">
              <w:rPr>
                <w:rFonts w:ascii="Avenir" w:hAnsi="Avenir"/>
                <w:b/>
                <w:noProof/>
              </w:rPr>
              <w:t>3</w:t>
            </w:r>
            <w:r w:rsidR="006107BD"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6D888" w14:textId="77777777" w:rsidR="00F42B52" w:rsidRDefault="00F42B52" w:rsidP="00004886">
      <w:pPr>
        <w:spacing w:after="0" w:line="240" w:lineRule="auto"/>
      </w:pPr>
      <w:r>
        <w:separator/>
      </w:r>
    </w:p>
  </w:footnote>
  <w:footnote w:type="continuationSeparator" w:id="0">
    <w:p w14:paraId="481D2B8E" w14:textId="77777777" w:rsidR="00F42B52" w:rsidRDefault="00F42B52"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0027" w14:textId="77777777" w:rsidR="004F6C2F" w:rsidRDefault="000F3E80"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31A7782F" wp14:editId="00BA7D71">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CB918" w14:textId="77777777"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4F6C2F" w:rsidRPr="0091763A" w:rsidRDefault="004F6C2F"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910D4B">
      <w:rPr>
        <w:noProof/>
      </w:rPr>
      <w:drawing>
        <wp:inline distT="0" distB="0" distL="0" distR="0" wp14:anchorId="0D6B0DC7" wp14:editId="5EFC47D6">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20"/>
      <w:gridCol w:w="3119"/>
    </w:tblGrid>
    <w:tr w:rsidR="00A34889" w:rsidRPr="00004886" w14:paraId="0635B6C8" w14:textId="77777777" w:rsidTr="00A34889">
      <w:trPr>
        <w:trHeight w:val="432"/>
      </w:trPr>
      <w:tc>
        <w:tcPr>
          <w:tcW w:w="9350" w:type="dxa"/>
          <w:gridSpan w:val="3"/>
          <w:shd w:val="clear" w:color="auto" w:fill="D9D9D9" w:themeFill="background1" w:themeFillShade="D9"/>
          <w:vAlign w:val="center"/>
        </w:tcPr>
        <w:p w14:paraId="3E70BDFF" w14:textId="77777777" w:rsidR="00A34889" w:rsidRPr="0091763A" w:rsidRDefault="00A34889" w:rsidP="00A34889">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A34889" w:rsidRPr="00004886" w14:paraId="0EF3E3B0" w14:textId="77777777" w:rsidTr="00A34889">
      <w:trPr>
        <w:trHeight w:val="432"/>
      </w:trPr>
      <w:tc>
        <w:tcPr>
          <w:tcW w:w="9350" w:type="dxa"/>
          <w:gridSpan w:val="3"/>
          <w:vAlign w:val="center"/>
        </w:tcPr>
        <w:p w14:paraId="22115B9A" w14:textId="77777777" w:rsidR="00A34889" w:rsidRPr="00383057" w:rsidRDefault="00A34889" w:rsidP="00A34889">
          <w:pPr>
            <w:spacing w:after="0" w:line="240" w:lineRule="auto"/>
            <w:rPr>
              <w:rFonts w:ascii="Georgia" w:eastAsiaTheme="minorHAnsi" w:hAnsi="Georgia" w:cstheme="minorBidi"/>
            </w:rPr>
          </w:pPr>
          <w:r>
            <w:rPr>
              <w:rFonts w:ascii="Georgia" w:eastAsiaTheme="minorHAnsi" w:hAnsi="Georgia" w:cstheme="minorBidi"/>
            </w:rPr>
            <w:t>Recertification Assessments and Reassessments</w:t>
          </w:r>
        </w:p>
      </w:tc>
    </w:tr>
    <w:tr w:rsidR="004F6C2F" w:rsidRPr="00004886" w14:paraId="2960B942" w14:textId="77777777" w:rsidTr="00A34889">
      <w:tc>
        <w:tcPr>
          <w:tcW w:w="3111" w:type="dxa"/>
          <w:shd w:val="clear" w:color="auto" w:fill="D9D9D9" w:themeFill="background1" w:themeFillShade="D9"/>
        </w:tcPr>
        <w:p w14:paraId="3D728804"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20" w:type="dxa"/>
          <w:shd w:val="clear" w:color="auto" w:fill="D9D9D9" w:themeFill="background1" w:themeFillShade="D9"/>
          <w:tcMar>
            <w:top w:w="115" w:type="dxa"/>
            <w:left w:w="115" w:type="dxa"/>
            <w:bottom w:w="115" w:type="dxa"/>
            <w:right w:w="115" w:type="dxa"/>
          </w:tcMar>
        </w:tcPr>
        <w:p w14:paraId="6DD8DA51"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9" w:type="dxa"/>
          <w:shd w:val="clear" w:color="auto" w:fill="D9D9D9" w:themeFill="background1" w:themeFillShade="D9"/>
        </w:tcPr>
        <w:p w14:paraId="333C3F9A"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10BA57CE" w14:textId="77777777" w:rsidTr="00A34889">
      <w:tc>
        <w:tcPr>
          <w:tcW w:w="3111" w:type="dxa"/>
        </w:tcPr>
        <w:p w14:paraId="7EAFE94C" w14:textId="0C891912" w:rsidR="004F6C2F" w:rsidRPr="00383057" w:rsidRDefault="00A34889"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20" w:type="dxa"/>
          <w:tcMar>
            <w:top w:w="115" w:type="dxa"/>
            <w:left w:w="115" w:type="dxa"/>
            <w:bottom w:w="115" w:type="dxa"/>
            <w:right w:w="115" w:type="dxa"/>
          </w:tcMar>
        </w:tcPr>
        <w:p w14:paraId="3D95FE06" w14:textId="661A891A" w:rsidR="004F6C2F" w:rsidRPr="00383057" w:rsidRDefault="00A34889" w:rsidP="00513DB0">
          <w:pPr>
            <w:spacing w:after="0" w:line="240" w:lineRule="auto"/>
            <w:rPr>
              <w:rFonts w:ascii="Georgia" w:eastAsiaTheme="minorHAnsi" w:hAnsi="Georgia" w:cstheme="minorBidi"/>
            </w:rPr>
          </w:pPr>
          <w:r>
            <w:rPr>
              <w:rFonts w:ascii="Georgia" w:eastAsiaTheme="minorHAnsi" w:hAnsi="Georgia" w:cstheme="minorBidi"/>
            </w:rPr>
            <w:t>07/28/2023</w:t>
          </w:r>
        </w:p>
      </w:tc>
      <w:tc>
        <w:tcPr>
          <w:tcW w:w="3119" w:type="dxa"/>
        </w:tcPr>
        <w:p w14:paraId="3E3EF7EF" w14:textId="3F9EC274" w:rsidR="004F6C2F" w:rsidRPr="00383057" w:rsidRDefault="00A34889" w:rsidP="00513DB0">
          <w:pPr>
            <w:spacing w:after="0" w:line="240" w:lineRule="auto"/>
            <w:rPr>
              <w:rFonts w:ascii="Georgia" w:eastAsiaTheme="minorHAnsi" w:hAnsi="Georgia" w:cstheme="minorBidi"/>
            </w:rPr>
          </w:pPr>
          <w:r>
            <w:rPr>
              <w:rFonts w:ascii="Georgia" w:eastAsiaTheme="minorHAnsi" w:hAnsi="Georgia" w:cstheme="minorBidi"/>
            </w:rPr>
            <w:t>07/28/2025</w:t>
          </w:r>
        </w:p>
      </w:tc>
    </w:tr>
    <w:tr w:rsidR="00A34889" w:rsidRPr="00004886" w14:paraId="2A361269" w14:textId="77777777" w:rsidTr="00A34889">
      <w:trPr>
        <w:trHeight w:val="432"/>
      </w:trPr>
      <w:tc>
        <w:tcPr>
          <w:tcW w:w="9350" w:type="dxa"/>
          <w:gridSpan w:val="3"/>
          <w:shd w:val="clear" w:color="auto" w:fill="D9D9D9" w:themeFill="background1" w:themeFillShade="D9"/>
          <w:vAlign w:val="center"/>
        </w:tcPr>
        <w:p w14:paraId="10305B95" w14:textId="0EC1EFA9" w:rsidR="00A34889" w:rsidRPr="0091763A" w:rsidRDefault="00A34889" w:rsidP="00A34889">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A34889" w:rsidRPr="00004886" w14:paraId="17F4395A" w14:textId="77777777" w:rsidTr="00A34889">
      <w:trPr>
        <w:trHeight w:val="576"/>
      </w:trPr>
      <w:tc>
        <w:tcPr>
          <w:tcW w:w="9350" w:type="dxa"/>
          <w:gridSpan w:val="3"/>
          <w:vAlign w:val="center"/>
        </w:tcPr>
        <w:p w14:paraId="2E3A91B3" w14:textId="4799493F" w:rsidR="00A34889" w:rsidRPr="00383057" w:rsidRDefault="00A34889" w:rsidP="00A34889">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14:paraId="7A4A7DA1" w14:textId="77777777" w:rsidTr="00A34889">
      <w:tc>
        <w:tcPr>
          <w:tcW w:w="9350" w:type="dxa"/>
          <w:gridSpan w:val="3"/>
          <w:shd w:val="clear" w:color="auto" w:fill="D9D9D9" w:themeFill="background1" w:themeFillShade="D9"/>
          <w:tcMar>
            <w:top w:w="115" w:type="dxa"/>
            <w:left w:w="115" w:type="dxa"/>
            <w:bottom w:w="115" w:type="dxa"/>
            <w:right w:w="115" w:type="dxa"/>
          </w:tcMar>
        </w:tcPr>
        <w:p w14:paraId="0F48E373" w14:textId="77777777"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14:paraId="3D0CE0F2" w14:textId="77777777" w:rsidTr="00A34889">
      <w:tc>
        <w:tcPr>
          <w:tcW w:w="9350" w:type="dxa"/>
          <w:gridSpan w:val="3"/>
          <w:shd w:val="clear" w:color="auto" w:fill="auto"/>
          <w:tcMar>
            <w:top w:w="115" w:type="dxa"/>
            <w:left w:w="115" w:type="dxa"/>
            <w:bottom w:w="115" w:type="dxa"/>
            <w:right w:w="115" w:type="dxa"/>
          </w:tcMar>
        </w:tcPr>
        <w:p w14:paraId="16C274F0" w14:textId="77777777" w:rsidR="004F6C2F" w:rsidRPr="00383057" w:rsidRDefault="004F6C2F" w:rsidP="00513DB0">
          <w:pPr>
            <w:spacing w:after="0" w:line="240" w:lineRule="auto"/>
            <w:rPr>
              <w:rFonts w:ascii="Georgia" w:eastAsiaTheme="minorHAnsi" w:hAnsi="Georgia" w:cstheme="minorBidi"/>
            </w:rPr>
          </w:pPr>
        </w:p>
      </w:tc>
    </w:tr>
  </w:tbl>
  <w:p w14:paraId="321E81E0" w14:textId="77777777"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59538D"/>
    <w:multiLevelType w:val="hybridMultilevel"/>
    <w:tmpl w:val="8ADCAD80"/>
    <w:lvl w:ilvl="0" w:tplc="C5D8A8EC">
      <w:start w:val="1"/>
      <w:numFmt w:val="decimal"/>
      <w:lvlText w:val="%1."/>
      <w:lvlJc w:val="left"/>
      <w:pPr>
        <w:tabs>
          <w:tab w:val="num" w:pos="720"/>
        </w:tabs>
        <w:ind w:left="720" w:hanging="360"/>
      </w:pPr>
      <w:rPr>
        <w:rFonts w:hint="default"/>
      </w:rPr>
    </w:lvl>
    <w:lvl w:ilvl="1" w:tplc="98EAD74E">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6"/>
  </w:num>
  <w:num w:numId="4">
    <w:abstractNumId w:val="9"/>
  </w:num>
  <w:num w:numId="5">
    <w:abstractNumId w:val="8"/>
  </w:num>
  <w:num w:numId="6">
    <w:abstractNumId w:val="3"/>
  </w:num>
  <w:num w:numId="7">
    <w:abstractNumId w:val="5"/>
  </w:num>
  <w:num w:numId="8">
    <w:abstractNumId w:val="7"/>
  </w:num>
  <w:num w:numId="9">
    <w:abstractNumId w:val="4"/>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86BE0"/>
    <w:rsid w:val="000E0733"/>
    <w:rsid w:val="000F3E80"/>
    <w:rsid w:val="001E1164"/>
    <w:rsid w:val="002174C0"/>
    <w:rsid w:val="00350887"/>
    <w:rsid w:val="00366B62"/>
    <w:rsid w:val="00383057"/>
    <w:rsid w:val="003A605C"/>
    <w:rsid w:val="004039FB"/>
    <w:rsid w:val="00496194"/>
    <w:rsid w:val="004B00A2"/>
    <w:rsid w:val="004F6C2F"/>
    <w:rsid w:val="004F7E1E"/>
    <w:rsid w:val="00513DB0"/>
    <w:rsid w:val="006107BD"/>
    <w:rsid w:val="006318B2"/>
    <w:rsid w:val="00636251"/>
    <w:rsid w:val="0064513A"/>
    <w:rsid w:val="006772EC"/>
    <w:rsid w:val="006C0ECD"/>
    <w:rsid w:val="00721119"/>
    <w:rsid w:val="00744C01"/>
    <w:rsid w:val="007D240F"/>
    <w:rsid w:val="007E27DB"/>
    <w:rsid w:val="00806F6F"/>
    <w:rsid w:val="00857EA6"/>
    <w:rsid w:val="008F49D4"/>
    <w:rsid w:val="00910D4B"/>
    <w:rsid w:val="00914055"/>
    <w:rsid w:val="0091763A"/>
    <w:rsid w:val="009342A6"/>
    <w:rsid w:val="009F3EE2"/>
    <w:rsid w:val="00A1280F"/>
    <w:rsid w:val="00A34889"/>
    <w:rsid w:val="00A63F7C"/>
    <w:rsid w:val="00AC317F"/>
    <w:rsid w:val="00AF7CAE"/>
    <w:rsid w:val="00BA51C0"/>
    <w:rsid w:val="00BB0192"/>
    <w:rsid w:val="00C70850"/>
    <w:rsid w:val="00C82A2B"/>
    <w:rsid w:val="00C97BB8"/>
    <w:rsid w:val="00DD17C5"/>
    <w:rsid w:val="00DE38FB"/>
    <w:rsid w:val="00E547EA"/>
    <w:rsid w:val="00E810E1"/>
    <w:rsid w:val="00F107CD"/>
    <w:rsid w:val="00F42B52"/>
    <w:rsid w:val="00F53FEA"/>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50882D"/>
  <w15:docId w15:val="{6C8C83F9-21B4-4180-BF37-73C6E9D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B01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B0192"/>
    <w:rPr>
      <w:rFonts w:asciiTheme="majorHAnsi" w:eastAsiaTheme="majorEastAsia" w:hAnsiTheme="majorHAnsi" w:cstheme="majorBidi"/>
      <w:b/>
      <w:bCs/>
      <w:color w:val="4F81BD" w:themeColor="accent1"/>
      <w:sz w:val="26"/>
      <w:szCs w:val="26"/>
    </w:rPr>
  </w:style>
  <w:style w:type="character" w:styleId="Hyperlink">
    <w:name w:val="Hyperlink"/>
    <w:semiHidden/>
    <w:rsid w:val="00BB01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0552F-145D-4808-BD90-03DB6742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4</cp:revision>
  <dcterms:created xsi:type="dcterms:W3CDTF">2023-07-28T16:58:00Z</dcterms:created>
  <dcterms:modified xsi:type="dcterms:W3CDTF">2023-07-31T13:32:00Z</dcterms:modified>
</cp:coreProperties>
</file>